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E1" w:rsidRPr="00035344" w:rsidRDefault="00524630" w:rsidP="00035344">
      <w:pPr>
        <w:pStyle w:val="a3"/>
        <w:shd w:val="clear" w:color="auto" w:fill="FFFFFF"/>
        <w:spacing w:before="0" w:beforeAutospacing="0" w:after="0" w:afterAutospacing="0" w:line="480" w:lineRule="auto"/>
        <w:jc w:val="center"/>
        <w:rPr>
          <w:rStyle w:val="a4"/>
          <w:rFonts w:ascii="宋体" w:eastAsia="宋体" w:hAnsi="宋体"/>
          <w:color w:val="000000" w:themeColor="text1"/>
          <w:sz w:val="36"/>
          <w:szCs w:val="32"/>
          <w14:textOutline w14:w="3175" w14:cap="rnd" w14:cmpd="sng" w14:algn="ctr">
            <w14:solidFill>
              <w14:srgbClr w14:val="000000"/>
            </w14:solidFill>
            <w14:prstDash w14:val="solid"/>
            <w14:bevel/>
          </w14:textOutline>
        </w:rPr>
      </w:pPr>
      <w:r w:rsidRPr="00035344">
        <w:rPr>
          <w:rStyle w:val="a4"/>
          <w:rFonts w:ascii="宋体" w:eastAsia="宋体" w:hAnsi="宋体" w:hint="eastAsia"/>
          <w:color w:val="000000" w:themeColor="text1"/>
          <w:sz w:val="36"/>
          <w:szCs w:val="32"/>
          <w14:textOutline w14:w="3175" w14:cap="rnd" w14:cmpd="sng" w14:algn="ctr">
            <w14:solidFill>
              <w14:srgbClr w14:val="000000"/>
            </w14:solidFill>
            <w14:prstDash w14:val="solid"/>
            <w14:bevel/>
          </w14:textOutline>
        </w:rPr>
        <w:t>浙江</w:t>
      </w:r>
      <w:r w:rsidR="00AF3703" w:rsidRPr="00035344">
        <w:rPr>
          <w:rStyle w:val="a4"/>
          <w:rFonts w:ascii="宋体" w:eastAsia="宋体" w:hAnsi="宋体" w:hint="eastAsia"/>
          <w:color w:val="000000" w:themeColor="text1"/>
          <w:sz w:val="36"/>
          <w:szCs w:val="32"/>
          <w14:textOutline w14:w="3175" w14:cap="rnd" w14:cmpd="sng" w14:algn="ctr">
            <w14:solidFill>
              <w14:srgbClr w14:val="000000"/>
            </w14:solidFill>
            <w14:prstDash w14:val="solid"/>
            <w14:bevel/>
          </w14:textOutline>
        </w:rPr>
        <w:t>嘉行慈善</w:t>
      </w:r>
      <w:r w:rsidR="001C7FE1" w:rsidRPr="00035344">
        <w:rPr>
          <w:rStyle w:val="a4"/>
          <w:rFonts w:ascii="宋体" w:eastAsia="宋体" w:hAnsi="宋体" w:hint="eastAsia"/>
          <w:color w:val="000000" w:themeColor="text1"/>
          <w:sz w:val="36"/>
          <w:szCs w:val="32"/>
          <w14:textOutline w14:w="3175" w14:cap="rnd" w14:cmpd="sng" w14:algn="ctr">
            <w14:solidFill>
              <w14:srgbClr w14:val="000000"/>
            </w14:solidFill>
            <w14:prstDash w14:val="solid"/>
            <w14:bevel/>
          </w14:textOutline>
        </w:rPr>
        <w:t>基金会理事会制度</w:t>
      </w:r>
    </w:p>
    <w:p w:rsidR="001C7FE1" w:rsidRPr="00524630" w:rsidRDefault="001C7FE1" w:rsidP="00035344">
      <w:pPr>
        <w:pStyle w:val="a3"/>
        <w:shd w:val="clear" w:color="auto" w:fill="FFFFFF"/>
        <w:spacing w:before="340" w:beforeAutospacing="0" w:after="0" w:afterAutospacing="0" w:line="578" w:lineRule="auto"/>
        <w:jc w:val="center"/>
        <w:rPr>
          <w:rFonts w:ascii="宋体" w:eastAsia="宋体" w:hAnsi="宋体"/>
          <w:color w:val="000000" w:themeColor="text1"/>
          <w:sz w:val="28"/>
          <w:szCs w:val="28"/>
        </w:rPr>
      </w:pPr>
      <w:r w:rsidRPr="00524630">
        <w:rPr>
          <w:rStyle w:val="a4"/>
          <w:rFonts w:ascii="宋体" w:eastAsia="宋体" w:hAnsi="宋体" w:hint="eastAsia"/>
          <w:color w:val="000000" w:themeColor="text1"/>
          <w:sz w:val="28"/>
          <w:szCs w:val="28"/>
        </w:rPr>
        <w:t>第一章</w:t>
      </w:r>
      <w:r w:rsidR="00292580">
        <w:rPr>
          <w:rStyle w:val="a4"/>
          <w:rFonts w:ascii="宋体" w:eastAsia="宋体" w:hAnsi="宋体"/>
          <w:color w:val="000000" w:themeColor="text1"/>
          <w:sz w:val="28"/>
          <w:szCs w:val="28"/>
        </w:rPr>
        <w:t xml:space="preserve"> </w:t>
      </w:r>
      <w:r w:rsidRPr="00524630">
        <w:rPr>
          <w:rStyle w:val="a4"/>
          <w:rFonts w:ascii="宋体" w:eastAsia="宋体" w:hAnsi="宋体" w:hint="eastAsia"/>
          <w:color w:val="000000" w:themeColor="text1"/>
          <w:sz w:val="28"/>
          <w:szCs w:val="28"/>
        </w:rPr>
        <w:t>总 则</w:t>
      </w:r>
    </w:p>
    <w:p w:rsidR="00524630" w:rsidRPr="00035344" w:rsidRDefault="001C7FE1" w:rsidP="00035344">
      <w:pPr>
        <w:pStyle w:val="a3"/>
        <w:shd w:val="clear" w:color="auto" w:fill="FFFFFF"/>
        <w:spacing w:before="0" w:beforeAutospacing="0" w:after="0" w:afterAutospacing="0" w:line="480" w:lineRule="auto"/>
        <w:ind w:firstLineChars="200" w:firstLine="482"/>
        <w:jc w:val="both"/>
        <w:rPr>
          <w:rFonts w:ascii="宋体" w:eastAsia="宋体" w:hAnsi="宋体"/>
          <w:color w:val="000000" w:themeColor="text1"/>
          <w:sz w:val="24"/>
          <w:szCs w:val="28"/>
        </w:rPr>
      </w:pPr>
      <w:r w:rsidRPr="00035344">
        <w:rPr>
          <w:rFonts w:ascii="宋体" w:eastAsia="宋体" w:hAnsi="宋体" w:hint="eastAsia"/>
          <w:b/>
          <w:color w:val="000000" w:themeColor="text1"/>
          <w:sz w:val="24"/>
          <w:szCs w:val="28"/>
        </w:rPr>
        <w:t>第一条</w:t>
      </w:r>
      <w:r w:rsidR="00035344" w:rsidRPr="00035344">
        <w:rPr>
          <w:rFonts w:ascii="宋体" w:eastAsia="宋体" w:hAnsi="宋体" w:hint="eastAsia"/>
          <w:color w:val="000000" w:themeColor="text1"/>
          <w:sz w:val="24"/>
          <w:szCs w:val="28"/>
        </w:rPr>
        <w:t> </w:t>
      </w:r>
      <w:r w:rsidRPr="00035344">
        <w:rPr>
          <w:rFonts w:ascii="宋体" w:eastAsia="宋体" w:hAnsi="宋体" w:hint="eastAsia"/>
          <w:color w:val="000000" w:themeColor="text1"/>
          <w:sz w:val="24"/>
          <w:szCs w:val="28"/>
        </w:rPr>
        <w:t>为规范</w:t>
      </w:r>
      <w:r w:rsidR="00292580" w:rsidRPr="00035344">
        <w:rPr>
          <w:rFonts w:ascii="宋体" w:eastAsia="宋体" w:hAnsi="宋体" w:hint="eastAsia"/>
          <w:color w:val="000000" w:themeColor="text1"/>
          <w:sz w:val="24"/>
          <w:szCs w:val="28"/>
        </w:rPr>
        <w:t>浙江</w:t>
      </w:r>
      <w:r w:rsidR="006F7A5E" w:rsidRPr="00035344">
        <w:rPr>
          <w:rFonts w:ascii="宋体" w:eastAsia="宋体" w:hAnsi="宋体" w:hint="eastAsia"/>
          <w:color w:val="000000" w:themeColor="text1"/>
          <w:sz w:val="24"/>
          <w:szCs w:val="28"/>
        </w:rPr>
        <w:t>嘉行慈善</w:t>
      </w:r>
      <w:r w:rsidR="00292580" w:rsidRPr="00035344">
        <w:rPr>
          <w:rFonts w:ascii="宋体" w:eastAsia="宋体" w:hAnsi="宋体" w:hint="eastAsia"/>
          <w:color w:val="000000" w:themeColor="text1"/>
          <w:sz w:val="24"/>
          <w:szCs w:val="28"/>
        </w:rPr>
        <w:t>基金会（以下简称</w:t>
      </w:r>
      <w:r w:rsidR="00B266CF" w:rsidRPr="00035344">
        <w:rPr>
          <w:rFonts w:ascii="宋体" w:eastAsia="宋体" w:hAnsi="宋体" w:hint="eastAsia"/>
          <w:color w:val="000000" w:themeColor="text1"/>
          <w:sz w:val="24"/>
          <w:szCs w:val="28"/>
        </w:rPr>
        <w:t>“</w:t>
      </w:r>
      <w:r w:rsidR="00292580" w:rsidRPr="00035344">
        <w:rPr>
          <w:rFonts w:ascii="宋体" w:eastAsia="宋体" w:hAnsi="宋体" w:hint="eastAsia"/>
          <w:color w:val="000000" w:themeColor="text1"/>
          <w:sz w:val="24"/>
          <w:szCs w:val="28"/>
        </w:rPr>
        <w:t>基金会</w:t>
      </w:r>
      <w:r w:rsidR="00B266CF" w:rsidRPr="00035344">
        <w:rPr>
          <w:rFonts w:ascii="宋体" w:eastAsia="宋体" w:hAnsi="宋体" w:hint="eastAsia"/>
          <w:color w:val="000000" w:themeColor="text1"/>
          <w:sz w:val="24"/>
          <w:szCs w:val="28"/>
        </w:rPr>
        <w:t>”</w:t>
      </w:r>
      <w:r w:rsidR="00292580" w:rsidRPr="00035344">
        <w:rPr>
          <w:rFonts w:ascii="宋体" w:eastAsia="宋体" w:hAnsi="宋体" w:hint="eastAsia"/>
          <w:color w:val="000000" w:themeColor="text1"/>
          <w:sz w:val="24"/>
          <w:szCs w:val="28"/>
        </w:rPr>
        <w:t>）</w:t>
      </w:r>
      <w:r w:rsidRPr="00035344">
        <w:rPr>
          <w:rFonts w:ascii="宋体" w:eastAsia="宋体" w:hAnsi="宋体" w:hint="eastAsia"/>
          <w:color w:val="000000" w:themeColor="text1"/>
          <w:sz w:val="24"/>
          <w:szCs w:val="28"/>
        </w:rPr>
        <w:t>理事会的组建方式、决策程序和管理行为，保证理事会依法行使职权、履行职责，</w:t>
      </w:r>
      <w:r w:rsidR="006F7A5E" w:rsidRPr="00035344">
        <w:rPr>
          <w:rFonts w:ascii="宋体" w:eastAsia="宋体" w:hAnsi="宋体" w:hint="eastAsia"/>
          <w:color w:val="000000" w:themeColor="text1"/>
          <w:sz w:val="24"/>
          <w:szCs w:val="28"/>
        </w:rPr>
        <w:t>提高理事会规范运作和科学决策水平，</w:t>
      </w:r>
      <w:r w:rsidRPr="00035344">
        <w:rPr>
          <w:rFonts w:ascii="宋体" w:eastAsia="宋体" w:hAnsi="宋体" w:hint="eastAsia"/>
          <w:color w:val="000000" w:themeColor="text1"/>
          <w:sz w:val="24"/>
          <w:szCs w:val="28"/>
        </w:rPr>
        <w:t>根据《基金会管理条例》、《</w:t>
      </w:r>
      <w:r w:rsidR="006F7A5E" w:rsidRPr="00035344">
        <w:rPr>
          <w:rFonts w:ascii="宋体" w:eastAsia="宋体" w:hAnsi="宋体" w:hint="eastAsia"/>
          <w:color w:val="000000" w:themeColor="text1"/>
          <w:sz w:val="24"/>
          <w:szCs w:val="28"/>
        </w:rPr>
        <w:t>浙江嘉行慈善基金会章程</w:t>
      </w:r>
      <w:r w:rsidRPr="00035344">
        <w:rPr>
          <w:rFonts w:ascii="宋体" w:eastAsia="宋体" w:hAnsi="宋体" w:hint="eastAsia"/>
          <w:color w:val="000000" w:themeColor="text1"/>
          <w:sz w:val="24"/>
          <w:szCs w:val="28"/>
        </w:rPr>
        <w:t>》等规定，结合实际，制定本制度。</w:t>
      </w:r>
    </w:p>
    <w:p w:rsidR="001C7FE1" w:rsidRPr="00035344" w:rsidRDefault="001C7FE1" w:rsidP="00035344">
      <w:pPr>
        <w:pStyle w:val="a3"/>
        <w:shd w:val="clear" w:color="auto" w:fill="FFFFFF"/>
        <w:spacing w:before="0" w:beforeAutospacing="0" w:after="0" w:afterAutospacing="0" w:line="480" w:lineRule="auto"/>
        <w:ind w:firstLineChars="200" w:firstLine="482"/>
        <w:jc w:val="both"/>
        <w:rPr>
          <w:rFonts w:ascii="宋体" w:eastAsia="宋体" w:hAnsi="宋体"/>
          <w:color w:val="000000" w:themeColor="text1"/>
          <w:sz w:val="24"/>
          <w:szCs w:val="28"/>
        </w:rPr>
      </w:pPr>
      <w:r w:rsidRPr="00035344">
        <w:rPr>
          <w:rFonts w:ascii="宋体" w:eastAsia="宋体" w:hAnsi="宋体" w:hint="eastAsia"/>
          <w:b/>
          <w:color w:val="000000" w:themeColor="text1"/>
          <w:sz w:val="24"/>
          <w:szCs w:val="28"/>
        </w:rPr>
        <w:t>第二条</w:t>
      </w:r>
      <w:r w:rsidR="00035344" w:rsidRPr="00035344">
        <w:rPr>
          <w:rFonts w:ascii="宋体" w:eastAsia="宋体" w:hAnsi="宋体" w:hint="eastAsia"/>
          <w:color w:val="000000" w:themeColor="text1"/>
          <w:sz w:val="24"/>
          <w:szCs w:val="28"/>
        </w:rPr>
        <w:t> </w:t>
      </w:r>
      <w:r w:rsidRPr="00035344">
        <w:rPr>
          <w:rFonts w:ascii="宋体" w:eastAsia="宋体" w:hAnsi="宋体" w:hint="eastAsia"/>
          <w:color w:val="000000" w:themeColor="text1"/>
          <w:sz w:val="24"/>
          <w:szCs w:val="28"/>
        </w:rPr>
        <w:t>理事会是基金会</w:t>
      </w:r>
      <w:r w:rsidR="006F7A5E" w:rsidRPr="00035344">
        <w:rPr>
          <w:rFonts w:ascii="宋体" w:eastAsia="宋体" w:hAnsi="宋体" w:hint="eastAsia"/>
          <w:color w:val="000000" w:themeColor="text1"/>
          <w:sz w:val="24"/>
          <w:szCs w:val="28"/>
        </w:rPr>
        <w:t>的决策机构</w:t>
      </w:r>
      <w:r w:rsidRPr="00035344">
        <w:rPr>
          <w:rFonts w:ascii="宋体" w:eastAsia="宋体" w:hAnsi="宋体" w:hint="eastAsia"/>
          <w:color w:val="000000" w:themeColor="text1"/>
          <w:sz w:val="24"/>
          <w:szCs w:val="28"/>
        </w:rPr>
        <w:t>，依法履行章程赋予的职权职责，保障基金会的健康发展。</w:t>
      </w:r>
      <w:r w:rsidRPr="00035344">
        <w:rPr>
          <w:rFonts w:ascii="宋体" w:eastAsia="宋体" w:hAnsi="宋体" w:hint="eastAsia"/>
          <w:color w:val="000000" w:themeColor="text1"/>
          <w:sz w:val="24"/>
          <w:szCs w:val="28"/>
        </w:rPr>
        <w:br/>
      </w:r>
      <w:r w:rsidR="00035344">
        <w:rPr>
          <w:rFonts w:ascii="宋体" w:eastAsia="宋体" w:hAnsi="宋体" w:hint="eastAsia"/>
          <w:b/>
          <w:color w:val="000000" w:themeColor="text1"/>
          <w:sz w:val="24"/>
          <w:szCs w:val="28"/>
        </w:rPr>
        <w:t xml:space="preserve"> </w:t>
      </w:r>
      <w:r w:rsidR="00035344">
        <w:rPr>
          <w:rFonts w:ascii="宋体" w:eastAsia="宋体" w:hAnsi="宋体"/>
          <w:b/>
          <w:color w:val="000000" w:themeColor="text1"/>
          <w:sz w:val="24"/>
          <w:szCs w:val="28"/>
        </w:rPr>
        <w:t xml:space="preserve">   </w:t>
      </w:r>
      <w:r w:rsidRPr="00035344">
        <w:rPr>
          <w:rFonts w:ascii="宋体" w:eastAsia="宋体" w:hAnsi="宋体" w:hint="eastAsia"/>
          <w:b/>
          <w:color w:val="000000" w:themeColor="text1"/>
          <w:sz w:val="24"/>
          <w:szCs w:val="28"/>
        </w:rPr>
        <w:t>第三条</w:t>
      </w:r>
      <w:r w:rsidRPr="00035344">
        <w:rPr>
          <w:rFonts w:ascii="宋体" w:eastAsia="宋体" w:hAnsi="宋体" w:hint="eastAsia"/>
          <w:color w:val="000000" w:themeColor="text1"/>
          <w:sz w:val="24"/>
          <w:szCs w:val="28"/>
        </w:rPr>
        <w:t> </w:t>
      </w:r>
      <w:r w:rsidR="006F7A5E" w:rsidRPr="00035344">
        <w:rPr>
          <w:rFonts w:ascii="宋体" w:eastAsia="宋体" w:hAnsi="宋体" w:hint="eastAsia"/>
          <w:color w:val="000000" w:themeColor="text1"/>
          <w:sz w:val="24"/>
          <w:szCs w:val="28"/>
        </w:rPr>
        <w:t>如因国家法律、法规及规范性文件颁布和修订以及《章程》的修改，致使本制度的内容与上述法律、法规、规范性文件及《章程》的规定相抵触，理事会应及时召开会议修订本制度。在理事会召开正式会议修订议事规则之前，议事规则中前述涉及相抵触内容的条款自动失效，按国家有关法律、法规、规范性文件和《章程》的规定执行。</w:t>
      </w:r>
    </w:p>
    <w:p w:rsidR="001C7FE1" w:rsidRPr="00035344" w:rsidRDefault="001C7FE1" w:rsidP="00035344">
      <w:pPr>
        <w:pStyle w:val="a3"/>
        <w:shd w:val="clear" w:color="auto" w:fill="FFFFFF"/>
        <w:spacing w:before="340" w:beforeAutospacing="0" w:after="0" w:afterAutospacing="0" w:line="578" w:lineRule="auto"/>
        <w:jc w:val="center"/>
        <w:rPr>
          <w:rStyle w:val="a4"/>
        </w:rPr>
      </w:pPr>
      <w:r w:rsidRPr="00524630">
        <w:rPr>
          <w:rStyle w:val="a4"/>
          <w:rFonts w:ascii="宋体" w:eastAsia="宋体" w:hAnsi="宋体" w:hint="eastAsia"/>
          <w:color w:val="000000" w:themeColor="text1"/>
          <w:sz w:val="28"/>
          <w:szCs w:val="28"/>
        </w:rPr>
        <w:t>第二章 理事会</w:t>
      </w:r>
    </w:p>
    <w:p w:rsidR="001C7FE1" w:rsidRPr="00035344" w:rsidRDefault="001C7FE1" w:rsidP="00035344">
      <w:pPr>
        <w:spacing w:line="480" w:lineRule="auto"/>
        <w:ind w:firstLineChars="200" w:firstLine="482"/>
        <w:rPr>
          <w:rFonts w:ascii="宋体" w:eastAsia="宋体" w:hAnsi="宋体"/>
          <w:color w:val="000000" w:themeColor="text1"/>
          <w:szCs w:val="28"/>
        </w:rPr>
      </w:pPr>
      <w:r w:rsidRPr="00035344">
        <w:rPr>
          <w:rFonts w:ascii="宋体" w:eastAsia="宋体" w:hAnsi="宋体" w:hint="eastAsia"/>
          <w:b/>
          <w:color w:val="000000" w:themeColor="text1"/>
          <w:szCs w:val="28"/>
        </w:rPr>
        <w:t>第四条</w:t>
      </w:r>
      <w:r w:rsidRPr="00035344">
        <w:rPr>
          <w:rFonts w:ascii="宋体" w:eastAsia="宋体" w:hAnsi="宋体" w:hint="eastAsia"/>
          <w:color w:val="000000" w:themeColor="text1"/>
          <w:szCs w:val="28"/>
        </w:rPr>
        <w:t> 基金会由</w:t>
      </w:r>
      <w:r w:rsidR="006F7A5E" w:rsidRPr="00035344">
        <w:rPr>
          <w:rFonts w:ascii="宋体" w:eastAsia="宋体" w:hAnsi="宋体" w:hint="eastAsia"/>
          <w:color w:val="000000" w:themeColor="text1"/>
          <w:szCs w:val="28"/>
        </w:rPr>
        <w:t>5</w:t>
      </w:r>
      <w:r w:rsidRPr="00035344">
        <w:rPr>
          <w:rFonts w:ascii="宋体" w:eastAsia="宋体" w:hAnsi="宋体" w:hint="eastAsia"/>
          <w:color w:val="000000" w:themeColor="text1"/>
          <w:szCs w:val="28"/>
        </w:rPr>
        <w:t>名理事组成理事会。</w:t>
      </w:r>
    </w:p>
    <w:p w:rsidR="001C7FE1" w:rsidRPr="00035344" w:rsidRDefault="00657056"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本基金会理事会每届为</w:t>
      </w:r>
      <w:r w:rsidR="001C7FE1" w:rsidRPr="00035344">
        <w:rPr>
          <w:rFonts w:ascii="宋体" w:eastAsia="宋体" w:hAnsi="宋体" w:hint="eastAsia"/>
          <w:color w:val="000000" w:themeColor="text1"/>
          <w:szCs w:val="28"/>
        </w:rPr>
        <w:t>3年，任期届满，连选可以连任。</w:t>
      </w:r>
    </w:p>
    <w:p w:rsidR="001C7FE1" w:rsidRPr="00035344" w:rsidRDefault="001C7FE1" w:rsidP="00035344">
      <w:pPr>
        <w:spacing w:line="480" w:lineRule="auto"/>
        <w:ind w:leftChars="200" w:left="480"/>
        <w:rPr>
          <w:rFonts w:ascii="宋体" w:eastAsia="宋体" w:hAnsi="宋体"/>
          <w:color w:val="000000" w:themeColor="text1"/>
          <w:szCs w:val="28"/>
        </w:rPr>
      </w:pPr>
      <w:r w:rsidRPr="00035344">
        <w:rPr>
          <w:rFonts w:ascii="宋体" w:eastAsia="宋体" w:hAnsi="宋体" w:hint="eastAsia"/>
          <w:b/>
          <w:color w:val="000000" w:themeColor="text1"/>
          <w:szCs w:val="28"/>
        </w:rPr>
        <w:t>第五条</w:t>
      </w:r>
      <w:r w:rsidR="00035344">
        <w:rPr>
          <w:rFonts w:ascii="宋体" w:eastAsia="宋体" w:hAnsi="宋体" w:hint="eastAsia"/>
          <w:color w:val="000000" w:themeColor="text1"/>
          <w:szCs w:val="28"/>
        </w:rPr>
        <w:t> </w:t>
      </w:r>
      <w:r w:rsidRPr="00035344">
        <w:rPr>
          <w:rFonts w:ascii="宋体" w:eastAsia="宋体" w:hAnsi="宋体" w:hint="eastAsia"/>
          <w:color w:val="000000" w:themeColor="text1"/>
          <w:szCs w:val="28"/>
        </w:rPr>
        <w:t>理事会行使下列职权、职责：</w:t>
      </w:r>
      <w:r w:rsidRPr="00035344">
        <w:rPr>
          <w:rFonts w:ascii="宋体" w:eastAsia="宋体" w:hAnsi="宋体" w:hint="eastAsia"/>
          <w:color w:val="000000" w:themeColor="text1"/>
          <w:szCs w:val="28"/>
        </w:rPr>
        <w:br/>
        <w:t xml:space="preserve">（一）制定、修改章程； </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 xml:space="preserve">（二）选举、罢免理事长、副理事长、秘书长； </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 xml:space="preserve">（三）决定重大业务活动计划，包括资金的筹集、管理和使用计划； </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 xml:space="preserve">（四）年度收支预算及决算审定； </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lastRenderedPageBreak/>
        <w:t xml:space="preserve">（五）制定内部管理制度； </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 xml:space="preserve">（六）决定设立办事机构、分支机构、代表机构； </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w:t>
      </w:r>
      <w:r w:rsidR="006F7A5E" w:rsidRPr="00035344">
        <w:rPr>
          <w:rFonts w:ascii="宋体" w:eastAsia="宋体" w:hAnsi="宋体" w:hint="eastAsia"/>
          <w:color w:val="000000" w:themeColor="text1"/>
          <w:szCs w:val="28"/>
        </w:rPr>
        <w:t>七</w:t>
      </w:r>
      <w:r w:rsidRPr="00035344">
        <w:rPr>
          <w:rFonts w:ascii="宋体" w:eastAsia="宋体" w:hAnsi="宋体" w:hint="eastAsia"/>
          <w:color w:val="000000" w:themeColor="text1"/>
          <w:szCs w:val="28"/>
        </w:rPr>
        <w:t xml:space="preserve">）听取、审议秘书长的工作报告，检查秘书长的工作； </w:t>
      </w:r>
    </w:p>
    <w:p w:rsidR="006F7A5E" w:rsidRPr="00035344" w:rsidRDefault="006F7A5E"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 xml:space="preserve">（八）决定由秘书长提名的副秘书长和各机构主要负责人的聘任； </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w:t>
      </w:r>
      <w:r w:rsidR="006F7A5E" w:rsidRPr="00035344">
        <w:rPr>
          <w:rFonts w:ascii="宋体" w:eastAsia="宋体" w:hAnsi="宋体" w:hint="eastAsia"/>
          <w:color w:val="000000" w:themeColor="text1"/>
          <w:szCs w:val="28"/>
        </w:rPr>
        <w:t>九</w:t>
      </w:r>
      <w:r w:rsidRPr="00035344">
        <w:rPr>
          <w:rFonts w:ascii="宋体" w:eastAsia="宋体" w:hAnsi="宋体" w:hint="eastAsia"/>
          <w:color w:val="000000" w:themeColor="text1"/>
          <w:szCs w:val="28"/>
        </w:rPr>
        <w:t>）决定基金会的</w:t>
      </w:r>
      <w:r w:rsidR="006F7A5E" w:rsidRPr="00035344">
        <w:rPr>
          <w:rFonts w:ascii="宋体" w:eastAsia="宋体" w:hAnsi="宋体" w:hint="eastAsia"/>
          <w:color w:val="000000" w:themeColor="text1"/>
          <w:szCs w:val="28"/>
        </w:rPr>
        <w:t>分立</w:t>
      </w:r>
      <w:r w:rsidRPr="00035344">
        <w:rPr>
          <w:rFonts w:ascii="宋体" w:eastAsia="宋体" w:hAnsi="宋体" w:hint="eastAsia"/>
          <w:color w:val="000000" w:themeColor="text1"/>
          <w:szCs w:val="28"/>
        </w:rPr>
        <w:t xml:space="preserve">、合并或终止； </w:t>
      </w:r>
    </w:p>
    <w:p w:rsidR="001C7FE1" w:rsidRPr="00035344" w:rsidRDefault="001C7FE1" w:rsidP="00035344">
      <w:pPr>
        <w:spacing w:line="480" w:lineRule="auto"/>
        <w:ind w:leftChars="200" w:left="480"/>
        <w:rPr>
          <w:rFonts w:ascii="宋体" w:eastAsia="宋体" w:hAnsi="宋体"/>
          <w:color w:val="000000" w:themeColor="text1"/>
          <w:szCs w:val="28"/>
        </w:rPr>
      </w:pPr>
      <w:r w:rsidRPr="00035344">
        <w:rPr>
          <w:rFonts w:ascii="宋体" w:eastAsia="宋体" w:hAnsi="宋体" w:hint="eastAsia"/>
          <w:color w:val="000000" w:themeColor="text1"/>
          <w:szCs w:val="28"/>
        </w:rPr>
        <w:t>（</w:t>
      </w:r>
      <w:r w:rsidR="006F7A5E" w:rsidRPr="00035344">
        <w:rPr>
          <w:rFonts w:ascii="宋体" w:eastAsia="宋体" w:hAnsi="宋体" w:hint="eastAsia"/>
          <w:color w:val="000000" w:themeColor="text1"/>
          <w:szCs w:val="28"/>
        </w:rPr>
        <w:t>十</w:t>
      </w:r>
      <w:r w:rsidRPr="00035344">
        <w:rPr>
          <w:rFonts w:ascii="宋体" w:eastAsia="宋体" w:hAnsi="宋体" w:hint="eastAsia"/>
          <w:color w:val="000000" w:themeColor="text1"/>
          <w:szCs w:val="28"/>
        </w:rPr>
        <w:t>）决定其他重大事项。</w:t>
      </w:r>
      <w:r w:rsidRPr="00035344">
        <w:rPr>
          <w:rFonts w:ascii="宋体" w:eastAsia="宋体" w:hAnsi="宋体" w:hint="eastAsia"/>
          <w:color w:val="000000" w:themeColor="text1"/>
          <w:szCs w:val="28"/>
        </w:rPr>
        <w:br/>
      </w:r>
      <w:r w:rsidRPr="00035344">
        <w:rPr>
          <w:rFonts w:ascii="宋体" w:eastAsia="宋体" w:hAnsi="宋体" w:hint="eastAsia"/>
          <w:b/>
          <w:color w:val="000000" w:themeColor="text1"/>
          <w:szCs w:val="28"/>
        </w:rPr>
        <w:t>第六条</w:t>
      </w:r>
      <w:r w:rsidR="00035344">
        <w:rPr>
          <w:rFonts w:ascii="宋体" w:eastAsia="宋体" w:hAnsi="宋体"/>
          <w:color w:val="000000" w:themeColor="text1"/>
          <w:szCs w:val="28"/>
        </w:rPr>
        <w:t xml:space="preserve">  </w:t>
      </w:r>
      <w:r w:rsidRPr="00035344">
        <w:rPr>
          <w:rFonts w:ascii="宋体" w:eastAsia="宋体" w:hAnsi="宋体" w:hint="eastAsia"/>
          <w:color w:val="000000" w:themeColor="text1"/>
          <w:szCs w:val="28"/>
        </w:rPr>
        <w:t>理事的资格：</w:t>
      </w:r>
      <w:r w:rsidRPr="00035344">
        <w:rPr>
          <w:rFonts w:ascii="宋体" w:eastAsia="宋体" w:hAnsi="宋体" w:hint="eastAsia"/>
          <w:color w:val="000000" w:themeColor="text1"/>
          <w:szCs w:val="28"/>
        </w:rPr>
        <w:br/>
        <w:t>（一）</w:t>
      </w:r>
      <w:r w:rsidR="006F7A5E" w:rsidRPr="00035344">
        <w:rPr>
          <w:rFonts w:ascii="宋体" w:eastAsia="宋体" w:hAnsi="宋体" w:hint="eastAsia"/>
          <w:color w:val="000000" w:themeColor="text1"/>
          <w:szCs w:val="28"/>
        </w:rPr>
        <w:t>具有人道主义精神和强烈社会责任感；</w:t>
      </w:r>
      <w:r w:rsidRPr="00035344">
        <w:rPr>
          <w:rFonts w:ascii="宋体" w:eastAsia="宋体" w:hAnsi="宋体" w:hint="eastAsia"/>
          <w:color w:val="000000" w:themeColor="text1"/>
          <w:szCs w:val="28"/>
        </w:rPr>
        <w:t xml:space="preserve"> </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（二）具有</w:t>
      </w:r>
      <w:r w:rsidR="006F7A5E" w:rsidRPr="00035344">
        <w:rPr>
          <w:rFonts w:ascii="宋体" w:eastAsia="宋体" w:hAnsi="宋体" w:hint="eastAsia"/>
          <w:color w:val="000000" w:themeColor="text1"/>
          <w:szCs w:val="28"/>
        </w:rPr>
        <w:t>一定社会影响力并热心公益事业；</w:t>
      </w:r>
    </w:p>
    <w:p w:rsidR="006F7A5E" w:rsidRPr="00035344" w:rsidRDefault="006F7A5E"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（三）熟悉基金会管理相关法律法规，有一定资金运作和基金会管理能力；</w:t>
      </w:r>
    </w:p>
    <w:p w:rsidR="006F7A5E" w:rsidRPr="00035344" w:rsidRDefault="006F7A5E"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（四）身体健康，能坚持正常工作；</w:t>
      </w:r>
    </w:p>
    <w:p w:rsidR="006F7A5E" w:rsidRPr="00035344" w:rsidRDefault="006F7A5E"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（五）具有完全民事行为能力；</w:t>
      </w:r>
    </w:p>
    <w:p w:rsidR="006F7A5E" w:rsidRPr="00035344" w:rsidRDefault="006F7A5E"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（六）基金会主要赞助人或巨额捐助者；</w:t>
      </w:r>
    </w:p>
    <w:p w:rsidR="00035344" w:rsidRDefault="006F7A5E" w:rsidP="00035344">
      <w:pPr>
        <w:spacing w:line="480" w:lineRule="auto"/>
        <w:ind w:firstLineChars="200" w:firstLine="480"/>
        <w:jc w:val="left"/>
        <w:rPr>
          <w:rFonts w:ascii="宋体" w:eastAsia="宋体" w:hAnsi="宋体"/>
          <w:color w:val="000000" w:themeColor="text1"/>
          <w:szCs w:val="28"/>
        </w:rPr>
      </w:pPr>
      <w:r w:rsidRPr="00035344">
        <w:rPr>
          <w:rFonts w:ascii="宋体" w:eastAsia="宋体" w:hAnsi="宋体" w:hint="eastAsia"/>
          <w:color w:val="000000" w:themeColor="text1"/>
          <w:szCs w:val="28"/>
        </w:rPr>
        <w:t>（七）基金会主要捐赠方的法人代表。</w:t>
      </w:r>
    </w:p>
    <w:p w:rsidR="00035344" w:rsidRPr="00035344" w:rsidRDefault="00035344" w:rsidP="00035344">
      <w:pPr>
        <w:spacing w:line="480" w:lineRule="auto"/>
        <w:ind w:firstLineChars="200" w:firstLine="482"/>
        <w:jc w:val="left"/>
        <w:rPr>
          <w:rFonts w:ascii="宋体" w:eastAsia="宋体" w:hAnsi="宋体"/>
          <w:color w:val="000000" w:themeColor="text1"/>
          <w:szCs w:val="28"/>
        </w:rPr>
      </w:pPr>
      <w:r w:rsidRPr="00035344">
        <w:rPr>
          <w:rFonts w:ascii="宋体" w:eastAsia="宋体" w:hAnsi="宋体" w:hint="eastAsia"/>
          <w:b/>
          <w:color w:val="000000" w:themeColor="text1"/>
          <w:szCs w:val="28"/>
        </w:rPr>
        <w:t>第七条</w:t>
      </w:r>
      <w:r w:rsidRPr="00035344">
        <w:rPr>
          <w:rFonts w:ascii="宋体" w:eastAsia="宋体" w:hAnsi="宋体" w:hint="eastAsia"/>
          <w:color w:val="000000" w:themeColor="text1"/>
          <w:szCs w:val="28"/>
        </w:rPr>
        <w:t xml:space="preserve">  理事的产生和罢免：</w:t>
      </w:r>
    </w:p>
    <w:p w:rsidR="001C7FE1" w:rsidRPr="00035344" w:rsidRDefault="00035344" w:rsidP="00035344">
      <w:pPr>
        <w:spacing w:line="480" w:lineRule="auto"/>
        <w:ind w:firstLineChars="200" w:firstLine="480"/>
        <w:jc w:val="left"/>
        <w:rPr>
          <w:rFonts w:ascii="宋体" w:eastAsia="宋体" w:hAnsi="宋体"/>
          <w:color w:val="000000" w:themeColor="text1"/>
          <w:szCs w:val="28"/>
        </w:rPr>
      </w:pPr>
      <w:r w:rsidRPr="00035344">
        <w:rPr>
          <w:rFonts w:ascii="宋体" w:eastAsia="宋体" w:hAnsi="宋体" w:hint="eastAsia"/>
          <w:color w:val="000000" w:themeColor="text1"/>
          <w:szCs w:val="28"/>
        </w:rPr>
        <w:t>（一）第一届理事由业务主管单位、主要捐赠人、发起人分别提名并共同协商确定；</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（二）理事会换届改选时，由</w:t>
      </w:r>
      <w:r w:rsidR="006F7A5E" w:rsidRPr="00035344">
        <w:rPr>
          <w:rFonts w:ascii="宋体" w:eastAsia="宋体" w:hAnsi="宋体" w:hint="eastAsia"/>
          <w:color w:val="000000" w:themeColor="text1"/>
          <w:szCs w:val="28"/>
        </w:rPr>
        <w:t>业务主管单位、理事会、基金会党组织、主要捐赠人共同提名候选人并组织换届领导小组，组织全部候选人共同选举产生新一届理事</w:t>
      </w:r>
      <w:r w:rsidRPr="00035344">
        <w:rPr>
          <w:rFonts w:ascii="宋体" w:eastAsia="宋体" w:hAnsi="宋体" w:hint="eastAsia"/>
          <w:color w:val="000000" w:themeColor="text1"/>
          <w:szCs w:val="28"/>
        </w:rPr>
        <w:t xml:space="preserve">； </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（三）罢免、增补理事应当经理事会表决通过</w:t>
      </w:r>
      <w:r w:rsidR="006F7A5E" w:rsidRPr="00035344">
        <w:rPr>
          <w:rFonts w:ascii="宋体" w:eastAsia="宋体" w:hAnsi="宋体" w:hint="eastAsia"/>
          <w:color w:val="000000" w:themeColor="text1"/>
          <w:szCs w:val="28"/>
        </w:rPr>
        <w:t>，报业务主管单位审查同意</w:t>
      </w:r>
      <w:r w:rsidRPr="00035344">
        <w:rPr>
          <w:rFonts w:ascii="宋体" w:eastAsia="宋体" w:hAnsi="宋体" w:hint="eastAsia"/>
          <w:color w:val="000000" w:themeColor="text1"/>
          <w:szCs w:val="28"/>
        </w:rPr>
        <w:t xml:space="preserve">； </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 xml:space="preserve">（四）理事的选举和罢免结果报登记管理机关备案；  </w:t>
      </w:r>
    </w:p>
    <w:p w:rsidR="001C7FE1" w:rsidRPr="00035344" w:rsidRDefault="001C7FE1" w:rsidP="00035344">
      <w:pPr>
        <w:spacing w:line="480" w:lineRule="auto"/>
        <w:ind w:leftChars="200" w:left="480"/>
        <w:rPr>
          <w:rFonts w:ascii="宋体" w:eastAsia="宋体" w:hAnsi="宋体"/>
          <w:color w:val="000000" w:themeColor="text1"/>
          <w:szCs w:val="28"/>
        </w:rPr>
      </w:pPr>
      <w:r w:rsidRPr="00035344">
        <w:rPr>
          <w:rFonts w:ascii="宋体" w:eastAsia="宋体" w:hAnsi="宋体" w:hint="eastAsia"/>
          <w:color w:val="000000" w:themeColor="text1"/>
          <w:szCs w:val="28"/>
        </w:rPr>
        <w:lastRenderedPageBreak/>
        <w:t>（五）具有近亲属关系的不得同时在理事会任职。</w:t>
      </w:r>
      <w:r w:rsidRPr="00035344">
        <w:rPr>
          <w:rFonts w:ascii="宋体" w:eastAsia="宋体" w:hAnsi="宋体" w:hint="eastAsia"/>
          <w:color w:val="000000" w:themeColor="text1"/>
          <w:szCs w:val="28"/>
        </w:rPr>
        <w:br/>
      </w:r>
      <w:r w:rsidRPr="00035344">
        <w:rPr>
          <w:rFonts w:ascii="宋体" w:eastAsia="宋体" w:hAnsi="宋体" w:hint="eastAsia"/>
          <w:b/>
          <w:color w:val="000000" w:themeColor="text1"/>
          <w:szCs w:val="28"/>
        </w:rPr>
        <w:t>第八条</w:t>
      </w:r>
      <w:r w:rsidRPr="00035344">
        <w:rPr>
          <w:rFonts w:ascii="宋体" w:eastAsia="宋体" w:hAnsi="宋体" w:hint="eastAsia"/>
          <w:color w:val="000000" w:themeColor="text1"/>
          <w:szCs w:val="28"/>
        </w:rPr>
        <w:t xml:space="preserve">　理事行使下列权利：</w:t>
      </w:r>
      <w:r w:rsidRPr="00035344">
        <w:rPr>
          <w:rFonts w:ascii="宋体" w:eastAsia="宋体" w:hAnsi="宋体" w:hint="eastAsia"/>
          <w:color w:val="000000" w:themeColor="text1"/>
          <w:szCs w:val="28"/>
        </w:rPr>
        <w:br/>
        <w:t>（一）选举权、被选举权、表决权、</w:t>
      </w:r>
      <w:r w:rsidRPr="00035344">
        <w:rPr>
          <w:rFonts w:ascii="宋体" w:eastAsia="宋体" w:hAnsi="宋体" w:cs="宋体" w:hint="eastAsia"/>
          <w:color w:val="000000" w:themeColor="text1"/>
          <w:kern w:val="0"/>
          <w:szCs w:val="28"/>
        </w:rPr>
        <w:t>批评权、建议权和监督权；</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 xml:space="preserve">（二）参加理事会会议，对基金会重大事项进行决策； </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（三）对基金会的各项工作实施监督，提出意见和建议；</w:t>
      </w:r>
    </w:p>
    <w:p w:rsidR="001C7FE1" w:rsidRPr="00035344" w:rsidRDefault="001C7FE1" w:rsidP="00035344">
      <w:pPr>
        <w:spacing w:line="480" w:lineRule="auto"/>
        <w:ind w:leftChars="200" w:left="480"/>
        <w:rPr>
          <w:rFonts w:ascii="宋体" w:eastAsia="宋体" w:hAnsi="宋体"/>
          <w:color w:val="000000" w:themeColor="text1"/>
          <w:szCs w:val="28"/>
        </w:rPr>
      </w:pPr>
      <w:r w:rsidRPr="00035344">
        <w:rPr>
          <w:rFonts w:ascii="宋体" w:eastAsia="宋体" w:hAnsi="宋体" w:hint="eastAsia"/>
          <w:color w:val="000000" w:themeColor="text1"/>
          <w:szCs w:val="28"/>
        </w:rPr>
        <w:t>（四）有关法律、法规及本章程所赋予的其他权利。</w:t>
      </w:r>
      <w:r w:rsidRPr="00035344">
        <w:rPr>
          <w:rFonts w:ascii="宋体" w:eastAsia="宋体" w:hAnsi="宋体" w:hint="eastAsia"/>
          <w:color w:val="000000" w:themeColor="text1"/>
          <w:szCs w:val="28"/>
        </w:rPr>
        <w:br/>
      </w:r>
      <w:r w:rsidRPr="00035344">
        <w:rPr>
          <w:rFonts w:ascii="宋体" w:eastAsia="宋体" w:hAnsi="宋体" w:hint="eastAsia"/>
          <w:b/>
          <w:color w:val="000000" w:themeColor="text1"/>
          <w:szCs w:val="28"/>
        </w:rPr>
        <w:t>第九条</w:t>
      </w:r>
      <w:r w:rsidRPr="00035344">
        <w:rPr>
          <w:rFonts w:ascii="宋体" w:eastAsia="宋体" w:hAnsi="宋体" w:hint="eastAsia"/>
          <w:color w:val="000000" w:themeColor="text1"/>
          <w:szCs w:val="28"/>
        </w:rPr>
        <w:t xml:space="preserve">　理事应履行下列义务：</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（一）</w:t>
      </w:r>
      <w:r w:rsidRPr="00035344">
        <w:rPr>
          <w:rFonts w:ascii="宋体" w:eastAsia="宋体" w:hAnsi="宋体" w:cs="宋体" w:hint="eastAsia"/>
          <w:color w:val="000000" w:themeColor="text1"/>
          <w:kern w:val="0"/>
          <w:szCs w:val="28"/>
        </w:rPr>
        <w:t>贯彻基金会宗旨，执行基金会的决议</w:t>
      </w:r>
      <w:r w:rsidRPr="00035344">
        <w:rPr>
          <w:rFonts w:ascii="宋体" w:eastAsia="宋体" w:hAnsi="宋体" w:hint="eastAsia"/>
          <w:color w:val="000000" w:themeColor="text1"/>
          <w:szCs w:val="28"/>
        </w:rPr>
        <w:t>，积极参加和监督基金会的各项业务活动；</w:t>
      </w:r>
      <w:r w:rsidRPr="00035344">
        <w:rPr>
          <w:rFonts w:ascii="宋体" w:eastAsia="宋体" w:hAnsi="宋体" w:hint="eastAsia"/>
          <w:color w:val="000000" w:themeColor="text1"/>
          <w:szCs w:val="28"/>
        </w:rPr>
        <w:br/>
      </w:r>
      <w:r w:rsidR="00035344">
        <w:rPr>
          <w:rFonts w:ascii="宋体" w:eastAsia="宋体" w:hAnsi="宋体" w:hint="eastAsia"/>
          <w:color w:val="000000" w:themeColor="text1"/>
          <w:szCs w:val="28"/>
        </w:rPr>
        <w:t xml:space="preserve"> </w:t>
      </w:r>
      <w:r w:rsidR="00035344">
        <w:rPr>
          <w:rFonts w:ascii="宋体" w:eastAsia="宋体" w:hAnsi="宋体"/>
          <w:color w:val="000000" w:themeColor="text1"/>
          <w:szCs w:val="28"/>
        </w:rPr>
        <w:t xml:space="preserve">   </w:t>
      </w:r>
      <w:r w:rsidRPr="00035344">
        <w:rPr>
          <w:rFonts w:ascii="宋体" w:eastAsia="宋体" w:hAnsi="宋体" w:hint="eastAsia"/>
          <w:color w:val="000000" w:themeColor="text1"/>
          <w:szCs w:val="28"/>
        </w:rPr>
        <w:t xml:space="preserve">（二）遵守基金会章程，维护基金会的合法权益； </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 xml:space="preserve">（三）对表决后的理事会决议承担责任； </w:t>
      </w:r>
    </w:p>
    <w:p w:rsidR="001C7FE1" w:rsidRPr="00035344" w:rsidRDefault="001C7FE1" w:rsidP="00035344">
      <w:pPr>
        <w:spacing w:line="480" w:lineRule="auto"/>
        <w:ind w:leftChars="200" w:left="480"/>
        <w:rPr>
          <w:rFonts w:ascii="宋体" w:eastAsia="宋体" w:hAnsi="宋体"/>
          <w:color w:val="000000" w:themeColor="text1"/>
          <w:szCs w:val="28"/>
        </w:rPr>
      </w:pPr>
      <w:r w:rsidRPr="00035344">
        <w:rPr>
          <w:rFonts w:ascii="宋体" w:eastAsia="宋体" w:hAnsi="宋体" w:hint="eastAsia"/>
          <w:color w:val="000000" w:themeColor="text1"/>
          <w:szCs w:val="28"/>
        </w:rPr>
        <w:t>（四）对任职期间知悉的基金会未公开信息负有保密义务。</w:t>
      </w:r>
      <w:r w:rsidRPr="00035344">
        <w:rPr>
          <w:rFonts w:ascii="宋体" w:eastAsia="宋体" w:hAnsi="宋体" w:hint="eastAsia"/>
          <w:color w:val="000000" w:themeColor="text1"/>
          <w:szCs w:val="28"/>
        </w:rPr>
        <w:br/>
      </w:r>
      <w:r w:rsidRPr="00035344">
        <w:rPr>
          <w:rFonts w:ascii="宋体" w:eastAsia="宋体" w:hAnsi="宋体" w:hint="eastAsia"/>
          <w:b/>
          <w:color w:val="000000" w:themeColor="text1"/>
          <w:szCs w:val="28"/>
        </w:rPr>
        <w:t>第十条</w:t>
      </w:r>
      <w:r w:rsidRPr="00035344">
        <w:rPr>
          <w:rFonts w:ascii="宋体" w:eastAsia="宋体" w:hAnsi="宋体" w:hint="eastAsia"/>
          <w:color w:val="000000" w:themeColor="text1"/>
          <w:szCs w:val="28"/>
        </w:rPr>
        <w:t>  理事会换届之前，应当进行换届审计。</w:t>
      </w:r>
    </w:p>
    <w:p w:rsidR="001C7FE1" w:rsidRPr="00035344" w:rsidRDefault="001C7FE1" w:rsidP="00035344">
      <w:pPr>
        <w:pStyle w:val="a3"/>
        <w:shd w:val="clear" w:color="auto" w:fill="FFFFFF"/>
        <w:spacing w:before="340" w:beforeAutospacing="0" w:after="0" w:afterAutospacing="0" w:line="578" w:lineRule="auto"/>
        <w:jc w:val="center"/>
        <w:rPr>
          <w:rStyle w:val="a4"/>
        </w:rPr>
      </w:pPr>
      <w:r w:rsidRPr="00524630">
        <w:rPr>
          <w:rStyle w:val="a4"/>
          <w:rFonts w:ascii="宋体" w:eastAsia="宋体" w:hAnsi="宋体" w:hint="eastAsia"/>
          <w:color w:val="000000" w:themeColor="text1"/>
          <w:sz w:val="28"/>
          <w:szCs w:val="28"/>
        </w:rPr>
        <w:t>第三章 理事会领导机构</w:t>
      </w:r>
    </w:p>
    <w:p w:rsidR="001C7FE1" w:rsidRPr="00035344" w:rsidRDefault="001C7FE1" w:rsidP="00035344">
      <w:pPr>
        <w:spacing w:line="480" w:lineRule="auto"/>
        <w:ind w:firstLineChars="200" w:firstLine="482"/>
        <w:rPr>
          <w:rFonts w:ascii="宋体" w:eastAsia="宋体" w:hAnsi="宋体"/>
          <w:color w:val="000000" w:themeColor="text1"/>
          <w:szCs w:val="28"/>
        </w:rPr>
      </w:pPr>
      <w:r w:rsidRPr="00035344">
        <w:rPr>
          <w:rFonts w:ascii="宋体" w:eastAsia="宋体" w:hAnsi="宋体" w:hint="eastAsia"/>
          <w:b/>
          <w:color w:val="000000" w:themeColor="text1"/>
          <w:szCs w:val="28"/>
        </w:rPr>
        <w:t>第十一条</w:t>
      </w:r>
      <w:r w:rsidRPr="00035344">
        <w:rPr>
          <w:rFonts w:ascii="宋体" w:eastAsia="宋体" w:hAnsi="宋体" w:hint="eastAsia"/>
          <w:color w:val="000000" w:themeColor="text1"/>
          <w:szCs w:val="28"/>
        </w:rPr>
        <w:t xml:space="preserve">　理事会领导机构由理事长、秘书长组成，由理事会从理事中选举产生。</w:t>
      </w:r>
      <w:r w:rsidRPr="00035344">
        <w:rPr>
          <w:rFonts w:ascii="宋体" w:eastAsia="宋体" w:hAnsi="宋体" w:hint="eastAsia"/>
          <w:color w:val="000000" w:themeColor="text1"/>
          <w:szCs w:val="28"/>
        </w:rPr>
        <w:br/>
      </w:r>
      <w:r w:rsidR="00035344">
        <w:rPr>
          <w:rFonts w:ascii="宋体" w:eastAsia="宋体" w:hAnsi="宋体" w:hint="eastAsia"/>
          <w:b/>
          <w:color w:val="000000" w:themeColor="text1"/>
          <w:szCs w:val="28"/>
        </w:rPr>
        <w:t xml:space="preserve"> </w:t>
      </w:r>
      <w:r w:rsidR="00035344">
        <w:rPr>
          <w:rFonts w:ascii="宋体" w:eastAsia="宋体" w:hAnsi="宋体"/>
          <w:b/>
          <w:color w:val="000000" w:themeColor="text1"/>
          <w:szCs w:val="28"/>
        </w:rPr>
        <w:t xml:space="preserve">   </w:t>
      </w:r>
      <w:r w:rsidRPr="00035344">
        <w:rPr>
          <w:rFonts w:ascii="宋体" w:eastAsia="宋体" w:hAnsi="宋体" w:hint="eastAsia"/>
          <w:b/>
          <w:color w:val="000000" w:themeColor="text1"/>
          <w:szCs w:val="28"/>
        </w:rPr>
        <w:t>第十二条</w:t>
      </w:r>
      <w:r w:rsidRPr="00035344">
        <w:rPr>
          <w:rFonts w:ascii="宋体" w:eastAsia="宋体" w:hAnsi="宋体" w:hint="eastAsia"/>
          <w:color w:val="000000" w:themeColor="text1"/>
          <w:szCs w:val="28"/>
        </w:rPr>
        <w:t xml:space="preserve">　基金会理事长、秘书长必须符合以下条件：</w:t>
      </w:r>
    </w:p>
    <w:p w:rsidR="001C7FE1" w:rsidRPr="00035344" w:rsidRDefault="007D5C7F"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（一）在</w:t>
      </w:r>
      <w:r w:rsidR="001C7FE1" w:rsidRPr="00035344">
        <w:rPr>
          <w:rFonts w:ascii="宋体" w:eastAsia="宋体" w:hAnsi="宋体" w:hint="eastAsia"/>
          <w:color w:val="000000" w:themeColor="text1"/>
          <w:szCs w:val="28"/>
        </w:rPr>
        <w:t>基金会业务领域内有较大影响；</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（二）最高任职年龄不超过 70 周岁，秘书长为专职；</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（三）身体健康，能坚持正常工作；</w:t>
      </w:r>
    </w:p>
    <w:p w:rsidR="001C7FE1" w:rsidRPr="00035344" w:rsidRDefault="001C7FE1" w:rsidP="00035344">
      <w:pPr>
        <w:spacing w:line="480" w:lineRule="auto"/>
        <w:ind w:leftChars="200" w:left="480"/>
        <w:rPr>
          <w:rFonts w:ascii="宋体" w:eastAsia="宋体" w:hAnsi="宋体"/>
          <w:color w:val="000000" w:themeColor="text1"/>
          <w:szCs w:val="28"/>
        </w:rPr>
      </w:pPr>
      <w:r w:rsidRPr="00035344">
        <w:rPr>
          <w:rFonts w:ascii="宋体" w:eastAsia="宋体" w:hAnsi="宋体" w:hint="eastAsia"/>
          <w:color w:val="000000" w:themeColor="text1"/>
          <w:szCs w:val="28"/>
        </w:rPr>
        <w:t>（四）具有完全民事行为能力。</w:t>
      </w:r>
      <w:r w:rsidRPr="00035344">
        <w:rPr>
          <w:rFonts w:ascii="宋体" w:eastAsia="宋体" w:hAnsi="宋体" w:hint="eastAsia"/>
          <w:color w:val="000000" w:themeColor="text1"/>
          <w:szCs w:val="28"/>
        </w:rPr>
        <w:br/>
      </w:r>
      <w:r w:rsidRPr="00035344">
        <w:rPr>
          <w:rFonts w:ascii="宋体" w:eastAsia="宋体" w:hAnsi="宋体" w:hint="eastAsia"/>
          <w:b/>
          <w:color w:val="000000" w:themeColor="text1"/>
          <w:szCs w:val="28"/>
        </w:rPr>
        <w:lastRenderedPageBreak/>
        <w:t>第十三条</w:t>
      </w:r>
      <w:r w:rsidRPr="00035344">
        <w:rPr>
          <w:rFonts w:ascii="宋体" w:eastAsia="宋体" w:hAnsi="宋体" w:hint="eastAsia"/>
          <w:color w:val="000000" w:themeColor="text1"/>
          <w:szCs w:val="28"/>
        </w:rPr>
        <w:t xml:space="preserve">　有下列情形之一的人员，不能担任基金会的理事长、秘书长：</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（一）属于现职国家工作人员的；</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（二）因犯罪被判处管制、拘役或者有期徒刑，刑期执行完毕之日起未逾 5年的；</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（三）因犯罪被判处剥夺政治权利正在执行期或者曾经被判处剥夺政治权利的；</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（四）曾在因违法被撤消登记的基金会担任理事长或者秘书长，且对该基金会的违法行为负有个人责任，自该基金会被撤消之日其未逾 5 年的。</w:t>
      </w:r>
      <w:r w:rsidRPr="00035344">
        <w:rPr>
          <w:rFonts w:ascii="宋体" w:eastAsia="宋体" w:hAnsi="宋体" w:hint="eastAsia"/>
          <w:color w:val="000000" w:themeColor="text1"/>
          <w:szCs w:val="28"/>
        </w:rPr>
        <w:br/>
      </w:r>
      <w:r w:rsidR="00035344">
        <w:rPr>
          <w:rFonts w:ascii="宋体" w:eastAsia="宋体" w:hAnsi="宋体" w:hint="eastAsia"/>
          <w:color w:val="000000" w:themeColor="text1"/>
          <w:szCs w:val="28"/>
        </w:rPr>
        <w:t xml:space="preserve"> </w:t>
      </w:r>
      <w:r w:rsidR="00035344">
        <w:rPr>
          <w:rFonts w:ascii="宋体" w:eastAsia="宋体" w:hAnsi="宋体"/>
          <w:color w:val="000000" w:themeColor="text1"/>
          <w:szCs w:val="28"/>
        </w:rPr>
        <w:t xml:space="preserve">   </w:t>
      </w:r>
      <w:r w:rsidRPr="00035344">
        <w:rPr>
          <w:rFonts w:ascii="宋体" w:eastAsia="宋体" w:hAnsi="宋体" w:hint="eastAsia"/>
          <w:color w:val="000000" w:themeColor="text1"/>
          <w:szCs w:val="28"/>
        </w:rPr>
        <w:t>（五）法律、行政法规规定的其他情形。</w:t>
      </w:r>
      <w:r w:rsidRPr="00035344">
        <w:rPr>
          <w:rFonts w:ascii="宋体" w:eastAsia="宋体" w:hAnsi="宋体" w:hint="eastAsia"/>
          <w:color w:val="000000" w:themeColor="text1"/>
          <w:szCs w:val="28"/>
        </w:rPr>
        <w:br/>
      </w:r>
      <w:r w:rsidR="00035344">
        <w:rPr>
          <w:rFonts w:ascii="宋体" w:eastAsia="宋体" w:hAnsi="宋体" w:hint="eastAsia"/>
          <w:b/>
          <w:color w:val="000000" w:themeColor="text1"/>
          <w:szCs w:val="28"/>
        </w:rPr>
        <w:t xml:space="preserve"> </w:t>
      </w:r>
      <w:r w:rsidR="00035344">
        <w:rPr>
          <w:rFonts w:ascii="宋体" w:eastAsia="宋体" w:hAnsi="宋体"/>
          <w:b/>
          <w:color w:val="000000" w:themeColor="text1"/>
          <w:szCs w:val="28"/>
        </w:rPr>
        <w:t xml:space="preserve">   </w:t>
      </w:r>
      <w:r w:rsidRPr="00035344">
        <w:rPr>
          <w:rFonts w:ascii="宋体" w:eastAsia="宋体" w:hAnsi="宋体" w:hint="eastAsia"/>
          <w:b/>
          <w:color w:val="000000" w:themeColor="text1"/>
          <w:szCs w:val="28"/>
        </w:rPr>
        <w:t>第十四条</w:t>
      </w:r>
      <w:r w:rsidRPr="00035344">
        <w:rPr>
          <w:rFonts w:ascii="宋体" w:eastAsia="宋体" w:hAnsi="宋体" w:hint="eastAsia"/>
          <w:color w:val="000000" w:themeColor="text1"/>
          <w:szCs w:val="28"/>
        </w:rPr>
        <w:t> 基金会的理事长、秘书长每届任期3年，连选可连任。</w:t>
      </w:r>
    </w:p>
    <w:p w:rsidR="00524630" w:rsidRPr="00035344" w:rsidRDefault="001C7FE1" w:rsidP="00035344">
      <w:pPr>
        <w:spacing w:line="480" w:lineRule="auto"/>
        <w:ind w:firstLineChars="200" w:firstLine="482"/>
        <w:rPr>
          <w:rFonts w:ascii="宋体" w:eastAsia="宋体" w:hAnsi="宋体"/>
          <w:color w:val="000000" w:themeColor="text1"/>
          <w:szCs w:val="28"/>
        </w:rPr>
      </w:pPr>
      <w:r w:rsidRPr="00035344">
        <w:rPr>
          <w:rFonts w:ascii="宋体" w:eastAsia="宋体" w:hAnsi="宋体" w:hint="eastAsia"/>
          <w:b/>
          <w:color w:val="000000" w:themeColor="text1"/>
          <w:szCs w:val="28"/>
        </w:rPr>
        <w:t>第十五条</w:t>
      </w:r>
      <w:r w:rsidRPr="00035344">
        <w:rPr>
          <w:rFonts w:ascii="宋体" w:eastAsia="宋体" w:hAnsi="宋体" w:hint="eastAsia"/>
          <w:color w:val="000000" w:themeColor="text1"/>
          <w:szCs w:val="28"/>
        </w:rPr>
        <w:t> </w:t>
      </w:r>
      <w:r w:rsidR="007D5C7F" w:rsidRPr="00035344">
        <w:rPr>
          <w:rFonts w:ascii="宋体" w:eastAsia="宋体" w:hAnsi="宋体" w:hint="eastAsia"/>
          <w:color w:val="000000" w:themeColor="text1"/>
          <w:szCs w:val="28"/>
        </w:rPr>
        <w:t>担任</w:t>
      </w:r>
      <w:r w:rsidRPr="00035344">
        <w:rPr>
          <w:rFonts w:ascii="宋体" w:eastAsia="宋体" w:hAnsi="宋体" w:hint="eastAsia"/>
          <w:color w:val="000000" w:themeColor="text1"/>
          <w:szCs w:val="28"/>
        </w:rPr>
        <w:t>基金会秘书长，如是香港居民、澳门居民、台湾居民以及外国人，每年在中国内地居留时间不得少于3个月。</w:t>
      </w:r>
      <w:r w:rsidRPr="00035344">
        <w:rPr>
          <w:rFonts w:ascii="宋体" w:eastAsia="宋体" w:hAnsi="宋体" w:hint="eastAsia"/>
          <w:color w:val="000000" w:themeColor="text1"/>
          <w:szCs w:val="28"/>
        </w:rPr>
        <w:br/>
      </w:r>
      <w:r w:rsidR="00035344">
        <w:rPr>
          <w:rFonts w:ascii="宋体" w:eastAsia="宋体" w:hAnsi="宋体" w:hint="eastAsia"/>
          <w:b/>
          <w:color w:val="000000" w:themeColor="text1"/>
          <w:szCs w:val="28"/>
        </w:rPr>
        <w:t xml:space="preserve"> </w:t>
      </w:r>
      <w:r w:rsidR="00035344">
        <w:rPr>
          <w:rFonts w:ascii="宋体" w:eastAsia="宋体" w:hAnsi="宋体"/>
          <w:b/>
          <w:color w:val="000000" w:themeColor="text1"/>
          <w:szCs w:val="28"/>
        </w:rPr>
        <w:t xml:space="preserve">   </w:t>
      </w:r>
      <w:r w:rsidRPr="00035344">
        <w:rPr>
          <w:rFonts w:ascii="宋体" w:eastAsia="宋体" w:hAnsi="宋体" w:hint="eastAsia"/>
          <w:b/>
          <w:color w:val="000000" w:themeColor="text1"/>
          <w:szCs w:val="28"/>
        </w:rPr>
        <w:t>第十六条</w:t>
      </w:r>
      <w:r w:rsidRPr="00035344">
        <w:rPr>
          <w:rFonts w:ascii="宋体" w:eastAsia="宋体" w:hAnsi="宋体" w:hint="eastAsia"/>
          <w:color w:val="000000" w:themeColor="text1"/>
          <w:szCs w:val="28"/>
        </w:rPr>
        <w:t> 理事长为基</w:t>
      </w:r>
      <w:r w:rsidR="007D5C7F" w:rsidRPr="00035344">
        <w:rPr>
          <w:rFonts w:ascii="宋体" w:eastAsia="宋体" w:hAnsi="宋体" w:hint="eastAsia"/>
          <w:color w:val="000000" w:themeColor="text1"/>
          <w:szCs w:val="28"/>
        </w:rPr>
        <w:t>金会法定代表人。基金会法定代表人不得兼任其他组织的法定代表人。</w:t>
      </w:r>
      <w:r w:rsidRPr="00035344">
        <w:rPr>
          <w:rFonts w:ascii="宋体" w:eastAsia="宋体" w:hAnsi="宋体" w:hint="eastAsia"/>
          <w:color w:val="000000" w:themeColor="text1"/>
          <w:szCs w:val="28"/>
        </w:rPr>
        <w:t>基金会法定代表人应当由中国内地居民担任。基金会法定代表人在任期间，基金会发生违反《基金会管理条例》和</w:t>
      </w:r>
      <w:r w:rsidR="007D5C7F" w:rsidRPr="00035344">
        <w:rPr>
          <w:rFonts w:ascii="宋体" w:eastAsia="宋体" w:hAnsi="宋体" w:hint="eastAsia"/>
          <w:color w:val="000000" w:themeColor="text1"/>
          <w:szCs w:val="28"/>
        </w:rPr>
        <w:t>章程的行为，法定代表人应当承担相关责任。因法定代表人失职，导致</w:t>
      </w:r>
      <w:r w:rsidRPr="00035344">
        <w:rPr>
          <w:rFonts w:ascii="宋体" w:eastAsia="宋体" w:hAnsi="宋体" w:hint="eastAsia"/>
          <w:color w:val="000000" w:themeColor="text1"/>
          <w:szCs w:val="28"/>
        </w:rPr>
        <w:t>基金会发生违法行为或本基金会财产损失的，法定代表人应当承担个人责任。</w:t>
      </w:r>
      <w:r w:rsidRPr="00035344">
        <w:rPr>
          <w:rFonts w:ascii="宋体" w:eastAsia="宋体" w:hAnsi="宋体" w:hint="eastAsia"/>
          <w:color w:val="000000" w:themeColor="text1"/>
          <w:szCs w:val="28"/>
        </w:rPr>
        <w:br/>
      </w:r>
      <w:r w:rsidR="00035344">
        <w:rPr>
          <w:rFonts w:ascii="宋体" w:eastAsia="宋体" w:hAnsi="宋体" w:hint="eastAsia"/>
          <w:b/>
          <w:color w:val="000000" w:themeColor="text1"/>
          <w:szCs w:val="28"/>
        </w:rPr>
        <w:t xml:space="preserve"> </w:t>
      </w:r>
      <w:r w:rsidR="00035344">
        <w:rPr>
          <w:rFonts w:ascii="宋体" w:eastAsia="宋体" w:hAnsi="宋体"/>
          <w:b/>
          <w:color w:val="000000" w:themeColor="text1"/>
          <w:szCs w:val="28"/>
        </w:rPr>
        <w:t xml:space="preserve">   </w:t>
      </w:r>
      <w:r w:rsidRPr="00035344">
        <w:rPr>
          <w:rFonts w:ascii="宋体" w:eastAsia="宋体" w:hAnsi="宋体" w:hint="eastAsia"/>
          <w:b/>
          <w:color w:val="000000" w:themeColor="text1"/>
          <w:szCs w:val="28"/>
        </w:rPr>
        <w:t>第十七条</w:t>
      </w:r>
      <w:r w:rsidRPr="00035344">
        <w:rPr>
          <w:rFonts w:ascii="宋体" w:eastAsia="宋体" w:hAnsi="宋体" w:hint="eastAsia"/>
          <w:color w:val="000000" w:themeColor="text1"/>
          <w:szCs w:val="28"/>
        </w:rPr>
        <w:t> 基金会更换法定代表人之前，要进行离任审计。</w:t>
      </w:r>
    </w:p>
    <w:p w:rsidR="00524630" w:rsidRPr="00035344" w:rsidRDefault="001C7FE1" w:rsidP="00035344">
      <w:pPr>
        <w:spacing w:line="480" w:lineRule="auto"/>
        <w:ind w:firstLineChars="200" w:firstLine="482"/>
        <w:rPr>
          <w:rFonts w:ascii="宋体" w:eastAsia="宋体" w:hAnsi="宋体"/>
          <w:color w:val="000000" w:themeColor="text1"/>
          <w:szCs w:val="28"/>
        </w:rPr>
      </w:pPr>
      <w:r w:rsidRPr="00035344">
        <w:rPr>
          <w:rFonts w:ascii="宋体" w:eastAsia="宋体" w:hAnsi="宋体" w:hint="eastAsia"/>
          <w:b/>
          <w:color w:val="000000" w:themeColor="text1"/>
          <w:szCs w:val="28"/>
        </w:rPr>
        <w:t>第十八条</w:t>
      </w:r>
      <w:r w:rsidRPr="00035344">
        <w:rPr>
          <w:rFonts w:ascii="宋体" w:eastAsia="宋体" w:hAnsi="宋体" w:hint="eastAsia"/>
          <w:color w:val="000000" w:themeColor="text1"/>
          <w:szCs w:val="28"/>
        </w:rPr>
        <w:t xml:space="preserve">　理事长行使下列职权：</w:t>
      </w:r>
    </w:p>
    <w:p w:rsidR="00524630" w:rsidRPr="00035344" w:rsidRDefault="001C7FE1" w:rsidP="00035344">
      <w:pPr>
        <w:spacing w:line="480" w:lineRule="auto"/>
        <w:ind w:leftChars="200" w:left="480"/>
        <w:rPr>
          <w:rFonts w:ascii="宋体" w:eastAsia="宋体" w:hAnsi="宋体"/>
          <w:color w:val="000000" w:themeColor="text1"/>
          <w:szCs w:val="28"/>
        </w:rPr>
      </w:pPr>
      <w:r w:rsidRPr="00035344">
        <w:rPr>
          <w:rFonts w:ascii="宋体" w:eastAsia="宋体" w:hAnsi="宋体" w:hint="eastAsia"/>
          <w:color w:val="000000" w:themeColor="text1"/>
          <w:szCs w:val="28"/>
        </w:rPr>
        <w:t>（一）召集和主持理事会会议</w:t>
      </w:r>
      <w:r w:rsidR="009D18CB" w:rsidRPr="00035344">
        <w:rPr>
          <w:rFonts w:ascii="宋体" w:eastAsia="宋体" w:hAnsi="宋体" w:hint="eastAsia"/>
          <w:color w:val="000000" w:themeColor="text1"/>
          <w:szCs w:val="28"/>
        </w:rPr>
        <w:t>：主持开展日常工作，组织实施理事会决议</w:t>
      </w:r>
      <w:r w:rsidRPr="00035344">
        <w:rPr>
          <w:rFonts w:ascii="宋体" w:eastAsia="宋体" w:hAnsi="宋体" w:hint="eastAsia"/>
          <w:color w:val="000000" w:themeColor="text1"/>
          <w:szCs w:val="28"/>
        </w:rPr>
        <w:t>；</w:t>
      </w:r>
      <w:r w:rsidRPr="00035344">
        <w:rPr>
          <w:rFonts w:ascii="宋体" w:eastAsia="宋体" w:hAnsi="宋体" w:hint="eastAsia"/>
          <w:color w:val="000000" w:themeColor="text1"/>
          <w:szCs w:val="28"/>
        </w:rPr>
        <w:br/>
        <w:t>（二）检查理事会决议的落实情况；</w:t>
      </w:r>
      <w:r w:rsidRPr="00035344">
        <w:rPr>
          <w:rFonts w:ascii="宋体" w:eastAsia="宋体" w:hAnsi="宋体" w:hint="eastAsia"/>
          <w:color w:val="000000" w:themeColor="text1"/>
          <w:szCs w:val="28"/>
        </w:rPr>
        <w:br/>
      </w:r>
      <w:r w:rsidR="009D18CB" w:rsidRPr="00035344">
        <w:rPr>
          <w:rFonts w:ascii="宋体" w:eastAsia="宋体" w:hAnsi="宋体" w:hint="eastAsia"/>
          <w:color w:val="000000" w:themeColor="text1"/>
          <w:szCs w:val="28"/>
        </w:rPr>
        <w:t>（三）代表</w:t>
      </w:r>
      <w:r w:rsidRPr="00035344">
        <w:rPr>
          <w:rFonts w:ascii="宋体" w:eastAsia="宋体" w:hAnsi="宋体" w:hint="eastAsia"/>
          <w:color w:val="000000" w:themeColor="text1"/>
          <w:szCs w:val="28"/>
        </w:rPr>
        <w:t>基金会签署重要文件；</w:t>
      </w:r>
      <w:r w:rsidRPr="00035344">
        <w:rPr>
          <w:rFonts w:ascii="宋体" w:eastAsia="宋体" w:hAnsi="宋体" w:hint="eastAsia"/>
          <w:color w:val="000000" w:themeColor="text1"/>
          <w:szCs w:val="28"/>
        </w:rPr>
        <w:br/>
      </w:r>
      <w:r w:rsidRPr="00035344">
        <w:rPr>
          <w:rFonts w:ascii="宋体" w:eastAsia="宋体" w:hAnsi="宋体" w:hint="eastAsia"/>
          <w:color w:val="000000" w:themeColor="text1"/>
          <w:szCs w:val="28"/>
        </w:rPr>
        <w:lastRenderedPageBreak/>
        <w:t>（四）章程规定或理事会授予的其他职权；</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基金会秘书长在理事长领导下开展工作。秘书长行使下列职权：</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w:t>
      </w:r>
      <w:r w:rsidR="009D18CB" w:rsidRPr="00035344">
        <w:rPr>
          <w:rFonts w:ascii="宋体" w:eastAsia="宋体" w:hAnsi="宋体" w:hint="eastAsia"/>
          <w:color w:val="000000" w:themeColor="text1"/>
          <w:szCs w:val="28"/>
        </w:rPr>
        <w:t>一</w:t>
      </w:r>
      <w:r w:rsidRPr="00035344">
        <w:rPr>
          <w:rFonts w:ascii="宋体" w:eastAsia="宋体" w:hAnsi="宋体" w:hint="eastAsia"/>
          <w:color w:val="000000" w:themeColor="text1"/>
          <w:szCs w:val="28"/>
        </w:rPr>
        <w:t>）组织实施基金会年度公益活动计划；</w:t>
      </w:r>
    </w:p>
    <w:p w:rsidR="001C7FE1" w:rsidRPr="00035344" w:rsidRDefault="009D18CB"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（二）拟订基金</w:t>
      </w:r>
      <w:r w:rsidR="001C7FE1" w:rsidRPr="00035344">
        <w:rPr>
          <w:rFonts w:ascii="宋体" w:eastAsia="宋体" w:hAnsi="宋体" w:hint="eastAsia"/>
          <w:color w:val="000000" w:themeColor="text1"/>
          <w:szCs w:val="28"/>
        </w:rPr>
        <w:t>的筹集、管理和使用计划；</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w:t>
      </w:r>
      <w:r w:rsidR="009D18CB" w:rsidRPr="00035344">
        <w:rPr>
          <w:rFonts w:ascii="宋体" w:eastAsia="宋体" w:hAnsi="宋体" w:hint="eastAsia"/>
          <w:color w:val="000000" w:themeColor="text1"/>
          <w:szCs w:val="28"/>
        </w:rPr>
        <w:t>三</w:t>
      </w:r>
      <w:r w:rsidRPr="00035344">
        <w:rPr>
          <w:rFonts w:ascii="宋体" w:eastAsia="宋体" w:hAnsi="宋体" w:hint="eastAsia"/>
          <w:color w:val="000000" w:themeColor="text1"/>
          <w:szCs w:val="28"/>
        </w:rPr>
        <w:t xml:space="preserve">）拟订基金会的内部管理规章制度，报理事会审批； </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w:t>
      </w:r>
      <w:r w:rsidR="009D18CB" w:rsidRPr="00035344">
        <w:rPr>
          <w:rFonts w:ascii="宋体" w:eastAsia="宋体" w:hAnsi="宋体" w:hint="eastAsia"/>
          <w:color w:val="000000" w:themeColor="text1"/>
          <w:szCs w:val="28"/>
        </w:rPr>
        <w:t>四</w:t>
      </w:r>
      <w:r w:rsidRPr="00035344">
        <w:rPr>
          <w:rFonts w:ascii="宋体" w:eastAsia="宋体" w:hAnsi="宋体" w:hint="eastAsia"/>
          <w:color w:val="000000" w:themeColor="text1"/>
          <w:szCs w:val="28"/>
        </w:rPr>
        <w:t>）提议聘任或解聘财务负责人，由理事会决定；</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w:t>
      </w:r>
      <w:r w:rsidR="009D18CB" w:rsidRPr="00035344">
        <w:rPr>
          <w:rFonts w:ascii="宋体" w:eastAsia="宋体" w:hAnsi="宋体" w:hint="eastAsia"/>
          <w:color w:val="000000" w:themeColor="text1"/>
          <w:szCs w:val="28"/>
        </w:rPr>
        <w:t>五</w:t>
      </w:r>
      <w:r w:rsidRPr="00035344">
        <w:rPr>
          <w:rFonts w:ascii="宋体" w:eastAsia="宋体" w:hAnsi="宋体" w:hint="eastAsia"/>
          <w:color w:val="000000" w:themeColor="text1"/>
          <w:szCs w:val="28"/>
        </w:rPr>
        <w:t>）提议聘任或解聘各机构主要负责人，由理事会决定；</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w:t>
      </w:r>
      <w:r w:rsidR="009D18CB" w:rsidRPr="00035344">
        <w:rPr>
          <w:rFonts w:ascii="宋体" w:eastAsia="宋体" w:hAnsi="宋体" w:hint="eastAsia"/>
          <w:color w:val="000000" w:themeColor="text1"/>
          <w:szCs w:val="28"/>
        </w:rPr>
        <w:t>六</w:t>
      </w:r>
      <w:r w:rsidRPr="00035344">
        <w:rPr>
          <w:rFonts w:ascii="宋体" w:eastAsia="宋体" w:hAnsi="宋体" w:hint="eastAsia"/>
          <w:color w:val="000000" w:themeColor="text1"/>
          <w:szCs w:val="28"/>
        </w:rPr>
        <w:t>）决定专职工作人员聘用；</w:t>
      </w:r>
    </w:p>
    <w:p w:rsidR="001C7FE1" w:rsidRPr="00035344" w:rsidRDefault="001C7FE1" w:rsidP="00035344">
      <w:pPr>
        <w:spacing w:line="480" w:lineRule="auto"/>
        <w:ind w:firstLineChars="200" w:firstLine="480"/>
        <w:rPr>
          <w:rFonts w:ascii="宋体" w:eastAsia="宋体" w:hAnsi="宋体"/>
          <w:color w:val="000000" w:themeColor="text1"/>
          <w:szCs w:val="28"/>
        </w:rPr>
      </w:pPr>
      <w:r w:rsidRPr="00035344">
        <w:rPr>
          <w:rFonts w:ascii="宋体" w:eastAsia="宋体" w:hAnsi="宋体" w:hint="eastAsia"/>
          <w:color w:val="000000" w:themeColor="text1"/>
          <w:szCs w:val="28"/>
        </w:rPr>
        <w:t>（</w:t>
      </w:r>
      <w:r w:rsidR="009D18CB" w:rsidRPr="00035344">
        <w:rPr>
          <w:rFonts w:ascii="宋体" w:eastAsia="宋体" w:hAnsi="宋体" w:hint="eastAsia"/>
          <w:color w:val="000000" w:themeColor="text1"/>
          <w:szCs w:val="28"/>
        </w:rPr>
        <w:t>七</w:t>
      </w:r>
      <w:r w:rsidRPr="00035344">
        <w:rPr>
          <w:rFonts w:ascii="宋体" w:eastAsia="宋体" w:hAnsi="宋体" w:hint="eastAsia"/>
          <w:color w:val="000000" w:themeColor="text1"/>
          <w:szCs w:val="28"/>
        </w:rPr>
        <w:t>）章程和理事会赋予的其他职权。</w:t>
      </w:r>
    </w:p>
    <w:p w:rsidR="00524630" w:rsidRPr="00035344" w:rsidRDefault="001C7FE1" w:rsidP="00035344">
      <w:pPr>
        <w:pStyle w:val="a3"/>
        <w:shd w:val="clear" w:color="auto" w:fill="FFFFFF"/>
        <w:spacing w:before="340" w:beforeAutospacing="0" w:after="0" w:afterAutospacing="0" w:line="578" w:lineRule="auto"/>
        <w:jc w:val="center"/>
        <w:rPr>
          <w:rStyle w:val="a4"/>
        </w:rPr>
      </w:pPr>
      <w:r w:rsidRPr="00524630">
        <w:rPr>
          <w:rStyle w:val="a4"/>
          <w:rFonts w:ascii="宋体" w:eastAsia="宋体" w:hAnsi="宋体" w:hint="eastAsia"/>
          <w:color w:val="000000" w:themeColor="text1"/>
          <w:sz w:val="28"/>
          <w:szCs w:val="28"/>
        </w:rPr>
        <w:t>第四章 理事会会议</w:t>
      </w:r>
    </w:p>
    <w:p w:rsidR="00524630" w:rsidRPr="00035344" w:rsidRDefault="001C7FE1" w:rsidP="00035344">
      <w:pPr>
        <w:spacing w:line="480" w:lineRule="auto"/>
        <w:ind w:firstLineChars="200" w:firstLine="482"/>
        <w:jc w:val="left"/>
        <w:rPr>
          <w:rFonts w:ascii="宋体" w:eastAsia="宋体" w:hAnsi="宋体"/>
          <w:color w:val="000000" w:themeColor="text1"/>
          <w:szCs w:val="28"/>
        </w:rPr>
      </w:pPr>
      <w:r w:rsidRPr="00035344">
        <w:rPr>
          <w:rFonts w:ascii="宋体" w:eastAsia="宋体" w:hAnsi="宋体" w:hint="eastAsia"/>
          <w:b/>
          <w:color w:val="000000" w:themeColor="text1"/>
          <w:szCs w:val="28"/>
        </w:rPr>
        <w:t>第十九条</w:t>
      </w:r>
      <w:r w:rsidRPr="00035344">
        <w:rPr>
          <w:rFonts w:ascii="宋体" w:eastAsia="宋体" w:hAnsi="宋体" w:hint="eastAsia"/>
          <w:color w:val="000000" w:themeColor="text1"/>
          <w:szCs w:val="28"/>
        </w:rPr>
        <w:t xml:space="preserve">　理事会每年召开两次会议。理事会会议由理事长负责召集和主持。 有 1/3 理事提议，必须召开理事会议。如果理事长不能召集，提议理事可推选召集人。召开理事会会议，理事长或召集人需提前 5 日通知全体理事、监事。</w:t>
      </w:r>
    </w:p>
    <w:p w:rsidR="001C7FE1" w:rsidRPr="00035344" w:rsidRDefault="001C7FE1" w:rsidP="00035344">
      <w:pPr>
        <w:spacing w:line="480" w:lineRule="auto"/>
        <w:ind w:firstLineChars="200" w:firstLine="482"/>
        <w:jc w:val="left"/>
        <w:rPr>
          <w:rFonts w:ascii="宋体" w:eastAsia="宋体" w:hAnsi="宋体"/>
          <w:color w:val="000000" w:themeColor="text1"/>
          <w:szCs w:val="28"/>
        </w:rPr>
      </w:pPr>
      <w:r w:rsidRPr="00035344">
        <w:rPr>
          <w:rFonts w:ascii="宋体" w:eastAsia="宋体" w:hAnsi="宋体" w:hint="eastAsia"/>
          <w:b/>
          <w:color w:val="000000" w:themeColor="text1"/>
          <w:szCs w:val="28"/>
        </w:rPr>
        <w:t>第二十条</w:t>
      </w:r>
      <w:r w:rsidRPr="00035344">
        <w:rPr>
          <w:rFonts w:ascii="宋体" w:eastAsia="宋体" w:hAnsi="宋体" w:hint="eastAsia"/>
          <w:color w:val="000000" w:themeColor="text1"/>
          <w:szCs w:val="28"/>
        </w:rPr>
        <w:t xml:space="preserve">　理事会会议须有 2/3 以上理事出席方能召开；理事会决议须经出席理事过半数通过方为有效。</w:t>
      </w:r>
      <w:r w:rsidRPr="00035344">
        <w:rPr>
          <w:rFonts w:ascii="宋体" w:eastAsia="宋体" w:hAnsi="宋体" w:hint="eastAsia"/>
          <w:color w:val="000000" w:themeColor="text1"/>
          <w:szCs w:val="28"/>
        </w:rPr>
        <w:br/>
        <w:t>下列重要事项的决议，须经出席理事表决，2/3以上通过方为有效：</w:t>
      </w:r>
    </w:p>
    <w:p w:rsidR="001C7FE1" w:rsidRPr="00035344" w:rsidRDefault="001C7FE1" w:rsidP="00035344">
      <w:pPr>
        <w:spacing w:line="480" w:lineRule="auto"/>
        <w:ind w:firstLineChars="200" w:firstLine="480"/>
        <w:jc w:val="left"/>
        <w:rPr>
          <w:rFonts w:ascii="宋体" w:eastAsia="宋体" w:hAnsi="宋体"/>
          <w:color w:val="000000" w:themeColor="text1"/>
          <w:szCs w:val="28"/>
        </w:rPr>
      </w:pPr>
      <w:r w:rsidRPr="00035344">
        <w:rPr>
          <w:rFonts w:ascii="宋体" w:eastAsia="宋体" w:hAnsi="宋体" w:hint="eastAsia"/>
          <w:color w:val="000000" w:themeColor="text1"/>
          <w:szCs w:val="28"/>
        </w:rPr>
        <w:t>（一）章程的修改；</w:t>
      </w:r>
    </w:p>
    <w:p w:rsidR="001C7FE1" w:rsidRPr="00035344" w:rsidRDefault="001C7FE1" w:rsidP="00035344">
      <w:pPr>
        <w:spacing w:line="480" w:lineRule="auto"/>
        <w:ind w:firstLineChars="200" w:firstLine="480"/>
        <w:jc w:val="left"/>
        <w:rPr>
          <w:rFonts w:ascii="宋体" w:eastAsia="宋体" w:hAnsi="宋体"/>
          <w:color w:val="000000" w:themeColor="text1"/>
          <w:szCs w:val="28"/>
        </w:rPr>
      </w:pPr>
      <w:r w:rsidRPr="00035344">
        <w:rPr>
          <w:rFonts w:ascii="宋体" w:eastAsia="宋体" w:hAnsi="宋体" w:hint="eastAsia"/>
          <w:color w:val="000000" w:themeColor="text1"/>
          <w:szCs w:val="28"/>
        </w:rPr>
        <w:t>（二）选举或者罢免理事长、秘书长；</w:t>
      </w:r>
    </w:p>
    <w:p w:rsidR="001C7FE1" w:rsidRPr="00035344" w:rsidRDefault="001C7FE1" w:rsidP="00035344">
      <w:pPr>
        <w:spacing w:line="480" w:lineRule="auto"/>
        <w:ind w:firstLineChars="200" w:firstLine="480"/>
        <w:jc w:val="left"/>
        <w:rPr>
          <w:rFonts w:ascii="宋体" w:eastAsia="宋体" w:hAnsi="宋体"/>
          <w:color w:val="000000" w:themeColor="text1"/>
          <w:szCs w:val="28"/>
        </w:rPr>
      </w:pPr>
      <w:r w:rsidRPr="00035344">
        <w:rPr>
          <w:rFonts w:ascii="宋体" w:eastAsia="宋体" w:hAnsi="宋体" w:hint="eastAsia"/>
          <w:color w:val="000000" w:themeColor="text1"/>
          <w:szCs w:val="28"/>
        </w:rPr>
        <w:t xml:space="preserve">（三）章程规定的重大募捐、资助活动； </w:t>
      </w:r>
    </w:p>
    <w:p w:rsidR="00035344" w:rsidRDefault="001C7FE1" w:rsidP="00035344">
      <w:pPr>
        <w:spacing w:line="480" w:lineRule="auto"/>
        <w:ind w:firstLineChars="200" w:firstLine="480"/>
        <w:jc w:val="left"/>
        <w:rPr>
          <w:rFonts w:ascii="宋体" w:eastAsia="宋体" w:hAnsi="宋体"/>
          <w:color w:val="000000" w:themeColor="text1"/>
          <w:szCs w:val="28"/>
        </w:rPr>
      </w:pPr>
      <w:r w:rsidRPr="00035344">
        <w:rPr>
          <w:rFonts w:ascii="宋体" w:eastAsia="宋体" w:hAnsi="宋体" w:hint="eastAsia"/>
          <w:color w:val="000000" w:themeColor="text1"/>
          <w:szCs w:val="28"/>
        </w:rPr>
        <w:t>（四）基金会的分立、合并</w:t>
      </w:r>
      <w:r w:rsidR="009D18CB" w:rsidRPr="00035344">
        <w:rPr>
          <w:rFonts w:ascii="宋体" w:eastAsia="宋体" w:hAnsi="宋体" w:hint="eastAsia"/>
          <w:color w:val="000000" w:themeColor="text1"/>
          <w:szCs w:val="28"/>
        </w:rPr>
        <w:t>。</w:t>
      </w:r>
    </w:p>
    <w:p w:rsidR="00035344" w:rsidRDefault="00035344" w:rsidP="00035344">
      <w:pPr>
        <w:spacing w:line="480" w:lineRule="auto"/>
        <w:ind w:firstLineChars="200" w:firstLine="482"/>
        <w:jc w:val="left"/>
        <w:rPr>
          <w:rFonts w:ascii="宋体" w:eastAsia="宋体" w:hAnsi="宋体"/>
          <w:color w:val="000000" w:themeColor="text1"/>
          <w:szCs w:val="28"/>
        </w:rPr>
      </w:pPr>
      <w:r w:rsidRPr="00035344">
        <w:rPr>
          <w:rFonts w:ascii="宋体" w:eastAsia="宋体" w:hAnsi="宋体" w:hint="eastAsia"/>
          <w:b/>
          <w:color w:val="000000" w:themeColor="text1"/>
          <w:szCs w:val="28"/>
        </w:rPr>
        <w:lastRenderedPageBreak/>
        <w:t>第二十一条</w:t>
      </w:r>
      <w:r w:rsidRPr="00035344">
        <w:rPr>
          <w:rFonts w:ascii="宋体" w:eastAsia="宋体" w:hAnsi="宋体" w:hint="eastAsia"/>
          <w:color w:val="000000" w:themeColor="text1"/>
          <w:szCs w:val="28"/>
        </w:rPr>
        <w:t xml:space="preserve">　理事会会议应当制作会议记录。形成决议的，应当场制作会议纪要，并由出席理事审阅、签名。理事会决议违反法律、法规或章程规定，致使本基金会遭受损失的，参与决议的理事应当承担责任。但经证明在表决时反对并记载于会议记录的，该理事可免除责任。</w:t>
      </w:r>
    </w:p>
    <w:p w:rsidR="001C7FE1" w:rsidRPr="00035344" w:rsidRDefault="00035344" w:rsidP="00035344">
      <w:pPr>
        <w:spacing w:line="480" w:lineRule="auto"/>
        <w:ind w:firstLineChars="200" w:firstLine="482"/>
        <w:jc w:val="left"/>
        <w:rPr>
          <w:rFonts w:ascii="宋体" w:eastAsia="宋体" w:hAnsi="宋体"/>
          <w:color w:val="000000" w:themeColor="text1"/>
          <w:szCs w:val="28"/>
        </w:rPr>
      </w:pPr>
      <w:r w:rsidRPr="00035344">
        <w:rPr>
          <w:rFonts w:ascii="宋体" w:eastAsia="宋体" w:hAnsi="宋体" w:hint="eastAsia"/>
          <w:b/>
          <w:color w:val="000000" w:themeColor="text1"/>
          <w:szCs w:val="28"/>
        </w:rPr>
        <w:t>第二十二条</w:t>
      </w:r>
      <w:r w:rsidRPr="00035344">
        <w:rPr>
          <w:rFonts w:ascii="宋体" w:eastAsia="宋体" w:hAnsi="宋体" w:hint="eastAsia"/>
          <w:color w:val="000000" w:themeColor="text1"/>
          <w:szCs w:val="28"/>
        </w:rPr>
        <w:t xml:space="preserve">　基金会理事遇有个人利益与基金会利益关联时，不得参与相关事宜的决策。基金会理事及其近亲属不得与基金会有任何交易行为。</w:t>
      </w:r>
    </w:p>
    <w:p w:rsidR="001C7FE1" w:rsidRPr="00035344" w:rsidRDefault="001C7FE1" w:rsidP="00035344">
      <w:pPr>
        <w:pStyle w:val="a3"/>
        <w:shd w:val="clear" w:color="auto" w:fill="FFFFFF"/>
        <w:spacing w:before="340" w:beforeAutospacing="0" w:after="0" w:afterAutospacing="0" w:line="578" w:lineRule="auto"/>
        <w:jc w:val="center"/>
        <w:rPr>
          <w:rStyle w:val="a4"/>
        </w:rPr>
      </w:pPr>
      <w:r w:rsidRPr="00524630">
        <w:rPr>
          <w:rStyle w:val="a4"/>
          <w:rFonts w:ascii="宋体" w:eastAsia="宋体" w:hAnsi="宋体" w:hint="eastAsia"/>
          <w:color w:val="000000" w:themeColor="text1"/>
          <w:sz w:val="28"/>
          <w:szCs w:val="28"/>
        </w:rPr>
        <w:t>第</w:t>
      </w:r>
      <w:r w:rsidR="009D18CB">
        <w:rPr>
          <w:rStyle w:val="a4"/>
          <w:rFonts w:ascii="宋体" w:eastAsia="宋体" w:hAnsi="宋体" w:hint="eastAsia"/>
          <w:color w:val="000000" w:themeColor="text1"/>
          <w:sz w:val="28"/>
          <w:szCs w:val="28"/>
        </w:rPr>
        <w:t>五</w:t>
      </w:r>
      <w:r w:rsidRPr="00524630">
        <w:rPr>
          <w:rStyle w:val="a4"/>
          <w:rFonts w:ascii="宋体" w:eastAsia="宋体" w:hAnsi="宋体" w:hint="eastAsia"/>
          <w:color w:val="000000" w:themeColor="text1"/>
          <w:sz w:val="28"/>
          <w:szCs w:val="28"/>
        </w:rPr>
        <w:t>章  附 则</w:t>
      </w:r>
    </w:p>
    <w:p w:rsidR="00035344" w:rsidRDefault="001C7FE1" w:rsidP="00035344">
      <w:pPr>
        <w:pStyle w:val="a3"/>
        <w:shd w:val="clear" w:color="auto" w:fill="FFFFFF"/>
        <w:spacing w:before="0" w:beforeAutospacing="0" w:after="0" w:afterAutospacing="0" w:line="480" w:lineRule="auto"/>
        <w:ind w:leftChars="200" w:left="480"/>
        <w:rPr>
          <w:rFonts w:ascii="宋体" w:eastAsia="宋体" w:hAnsi="宋体"/>
          <w:color w:val="000000" w:themeColor="text1"/>
          <w:sz w:val="24"/>
          <w:szCs w:val="28"/>
        </w:rPr>
      </w:pPr>
      <w:r w:rsidRPr="00035344">
        <w:rPr>
          <w:rFonts w:ascii="宋体" w:eastAsia="宋体" w:hAnsi="宋体" w:hint="eastAsia"/>
          <w:b/>
          <w:color w:val="000000" w:themeColor="text1"/>
          <w:sz w:val="24"/>
          <w:szCs w:val="28"/>
        </w:rPr>
        <w:t>第二十</w:t>
      </w:r>
      <w:r w:rsidR="009D18CB" w:rsidRPr="00035344">
        <w:rPr>
          <w:rFonts w:ascii="宋体" w:eastAsia="宋体" w:hAnsi="宋体" w:hint="eastAsia"/>
          <w:b/>
          <w:color w:val="000000" w:themeColor="text1"/>
          <w:sz w:val="24"/>
          <w:szCs w:val="28"/>
        </w:rPr>
        <w:t>三</w:t>
      </w:r>
      <w:r w:rsidRPr="00035344">
        <w:rPr>
          <w:rFonts w:ascii="宋体" w:eastAsia="宋体" w:hAnsi="宋体" w:hint="eastAsia"/>
          <w:b/>
          <w:color w:val="000000" w:themeColor="text1"/>
          <w:sz w:val="24"/>
          <w:szCs w:val="28"/>
        </w:rPr>
        <w:t>条</w:t>
      </w:r>
      <w:r w:rsidR="00035344">
        <w:rPr>
          <w:rFonts w:ascii="宋体" w:eastAsia="宋体" w:hAnsi="宋体" w:hint="eastAsia"/>
          <w:color w:val="000000" w:themeColor="text1"/>
          <w:sz w:val="24"/>
          <w:szCs w:val="28"/>
        </w:rPr>
        <w:t> </w:t>
      </w:r>
      <w:r w:rsidRPr="00035344">
        <w:rPr>
          <w:rFonts w:ascii="宋体" w:eastAsia="宋体" w:hAnsi="宋体" w:hint="eastAsia"/>
          <w:color w:val="000000" w:themeColor="text1"/>
          <w:sz w:val="24"/>
          <w:szCs w:val="28"/>
        </w:rPr>
        <w:t>本制度未尽事宜或与有关规定不一致的，按有关规定执行。</w:t>
      </w:r>
    </w:p>
    <w:p w:rsidR="00035344" w:rsidRPr="00035344" w:rsidRDefault="00035344" w:rsidP="00035344">
      <w:pPr>
        <w:pStyle w:val="a3"/>
        <w:shd w:val="clear" w:color="auto" w:fill="FFFFFF"/>
        <w:spacing w:before="0" w:beforeAutospacing="0" w:after="0" w:afterAutospacing="0" w:line="480" w:lineRule="auto"/>
        <w:ind w:firstLineChars="200" w:firstLine="482"/>
        <w:rPr>
          <w:rFonts w:ascii="宋体" w:eastAsia="宋体" w:hAnsi="宋体"/>
          <w:color w:val="000000" w:themeColor="text1"/>
          <w:sz w:val="24"/>
          <w:szCs w:val="28"/>
        </w:rPr>
      </w:pPr>
      <w:r w:rsidRPr="00035344">
        <w:rPr>
          <w:rFonts w:ascii="宋体" w:eastAsia="宋体" w:hAnsi="宋体" w:hint="eastAsia"/>
          <w:b/>
          <w:color w:val="000000" w:themeColor="text1"/>
          <w:sz w:val="24"/>
          <w:szCs w:val="28"/>
        </w:rPr>
        <w:t>第二十四条</w:t>
      </w:r>
      <w:r w:rsidRPr="00035344">
        <w:rPr>
          <w:rFonts w:ascii="宋体" w:eastAsia="宋体" w:hAnsi="宋体" w:hint="eastAsia"/>
          <w:color w:val="000000" w:themeColor="text1"/>
          <w:sz w:val="24"/>
          <w:szCs w:val="28"/>
        </w:rPr>
        <w:t xml:space="preserve">  本制度由理事会负责解释。</w:t>
      </w:r>
    </w:p>
    <w:p w:rsidR="00035344" w:rsidRPr="00035344" w:rsidRDefault="00035344" w:rsidP="00035344">
      <w:pPr>
        <w:pStyle w:val="a3"/>
        <w:shd w:val="clear" w:color="auto" w:fill="FFFFFF"/>
        <w:spacing w:before="0" w:beforeAutospacing="0" w:after="0" w:afterAutospacing="0" w:line="480" w:lineRule="auto"/>
        <w:ind w:firstLineChars="200" w:firstLine="482"/>
        <w:rPr>
          <w:rFonts w:ascii="宋体" w:eastAsia="宋体" w:hAnsi="宋体"/>
          <w:color w:val="000000" w:themeColor="text1"/>
          <w:sz w:val="24"/>
          <w:szCs w:val="28"/>
        </w:rPr>
      </w:pPr>
      <w:r w:rsidRPr="00035344">
        <w:rPr>
          <w:rFonts w:ascii="宋体" w:eastAsia="宋体" w:hAnsi="宋体" w:hint="eastAsia"/>
          <w:b/>
          <w:color w:val="000000" w:themeColor="text1"/>
          <w:sz w:val="24"/>
          <w:szCs w:val="28"/>
        </w:rPr>
        <w:t xml:space="preserve">第二十五条 </w:t>
      </w:r>
      <w:r w:rsidRPr="00035344">
        <w:rPr>
          <w:rFonts w:ascii="宋体" w:eastAsia="宋体" w:hAnsi="宋体" w:hint="eastAsia"/>
          <w:color w:val="000000" w:themeColor="text1"/>
          <w:sz w:val="24"/>
          <w:szCs w:val="28"/>
        </w:rPr>
        <w:t xml:space="preserve"> 本制度自</w:t>
      </w:r>
      <w:bookmarkStart w:id="0" w:name="_GoBack"/>
      <w:bookmarkEnd w:id="0"/>
      <w:r w:rsidRPr="00035344">
        <w:rPr>
          <w:rFonts w:ascii="宋体" w:eastAsia="宋体" w:hAnsi="宋体" w:hint="eastAsia"/>
          <w:color w:val="000000" w:themeColor="text1"/>
          <w:sz w:val="24"/>
          <w:szCs w:val="28"/>
        </w:rPr>
        <w:t>理事会审议通过后执行。</w:t>
      </w:r>
      <w:r w:rsidR="001C7FE1" w:rsidRPr="00035344">
        <w:rPr>
          <w:rFonts w:ascii="宋体" w:eastAsia="宋体" w:hAnsi="宋体" w:hint="eastAsia"/>
          <w:color w:val="000000" w:themeColor="text1"/>
          <w:sz w:val="24"/>
          <w:szCs w:val="28"/>
        </w:rPr>
        <w:br/>
      </w:r>
    </w:p>
    <w:p w:rsidR="001C7FE1" w:rsidRPr="00035344" w:rsidRDefault="001C7FE1" w:rsidP="00035344">
      <w:pPr>
        <w:pStyle w:val="a3"/>
        <w:shd w:val="clear" w:color="auto" w:fill="FFFFFF"/>
        <w:spacing w:before="0" w:beforeAutospacing="0" w:after="0" w:afterAutospacing="0" w:line="480" w:lineRule="auto"/>
        <w:ind w:leftChars="200" w:left="480"/>
        <w:rPr>
          <w:rFonts w:ascii="宋体" w:eastAsia="宋体" w:hAnsi="宋体"/>
          <w:color w:val="000000" w:themeColor="text1"/>
          <w:sz w:val="24"/>
          <w:szCs w:val="28"/>
        </w:rPr>
      </w:pPr>
      <w:r w:rsidRPr="00035344">
        <w:rPr>
          <w:rFonts w:ascii="宋体" w:eastAsia="宋体" w:hAnsi="宋体" w:hint="eastAsia"/>
          <w:color w:val="000000" w:themeColor="text1"/>
          <w:sz w:val="24"/>
          <w:szCs w:val="28"/>
        </w:rPr>
        <w:br/>
      </w:r>
    </w:p>
    <w:p w:rsidR="00E2288A" w:rsidRPr="00524630" w:rsidRDefault="00E2288A" w:rsidP="00524630">
      <w:pPr>
        <w:spacing w:line="276" w:lineRule="auto"/>
        <w:rPr>
          <w:rFonts w:ascii="宋体" w:eastAsia="宋体" w:hAnsi="宋体"/>
          <w:sz w:val="28"/>
          <w:szCs w:val="28"/>
        </w:rPr>
      </w:pPr>
    </w:p>
    <w:sectPr w:rsidR="00E2288A" w:rsidRPr="00524630" w:rsidSect="00151294">
      <w:headerReference w:type="default" r:id="rId6"/>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106" w:rsidRDefault="006C2106" w:rsidP="00524630">
      <w:r>
        <w:separator/>
      </w:r>
    </w:p>
  </w:endnote>
  <w:endnote w:type="continuationSeparator" w:id="0">
    <w:p w:rsidR="006C2106" w:rsidRDefault="006C2106" w:rsidP="0052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106" w:rsidRDefault="006C2106" w:rsidP="00524630">
      <w:r>
        <w:separator/>
      </w:r>
    </w:p>
  </w:footnote>
  <w:footnote w:type="continuationSeparator" w:id="0">
    <w:p w:rsidR="006C2106" w:rsidRDefault="006C2106" w:rsidP="00524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532" w:rsidRPr="00117532" w:rsidRDefault="00117532" w:rsidP="00117532">
    <w:r>
      <w:rPr>
        <w:noProof/>
      </w:rPr>
      <w:drawing>
        <wp:anchor distT="0" distB="0" distL="114300" distR="114300" simplePos="0" relativeHeight="251659264" behindDoc="1" locked="0" layoutInCell="1" allowOverlap="1" wp14:anchorId="61075831" wp14:editId="71CF327B">
          <wp:simplePos x="0" y="0"/>
          <wp:positionH relativeFrom="column">
            <wp:posOffset>-540385</wp:posOffset>
          </wp:positionH>
          <wp:positionV relativeFrom="paragraph">
            <wp:posOffset>-180340</wp:posOffset>
          </wp:positionV>
          <wp:extent cx="759600" cy="594000"/>
          <wp:effectExtent l="0" t="0" r="254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759600" cy="594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E1"/>
    <w:rsid w:val="00035344"/>
    <w:rsid w:val="000D2FFA"/>
    <w:rsid w:val="00117532"/>
    <w:rsid w:val="0017196C"/>
    <w:rsid w:val="001967D0"/>
    <w:rsid w:val="001C7FE1"/>
    <w:rsid w:val="002506DC"/>
    <w:rsid w:val="00292580"/>
    <w:rsid w:val="00524630"/>
    <w:rsid w:val="00536FEF"/>
    <w:rsid w:val="005D0218"/>
    <w:rsid w:val="00611399"/>
    <w:rsid w:val="00657056"/>
    <w:rsid w:val="0066701C"/>
    <w:rsid w:val="006C2106"/>
    <w:rsid w:val="006C3176"/>
    <w:rsid w:val="006F7A5E"/>
    <w:rsid w:val="007264C7"/>
    <w:rsid w:val="0074726B"/>
    <w:rsid w:val="00756F8F"/>
    <w:rsid w:val="007D5C7F"/>
    <w:rsid w:val="00933180"/>
    <w:rsid w:val="009D18CB"/>
    <w:rsid w:val="00A67C24"/>
    <w:rsid w:val="00AA37E1"/>
    <w:rsid w:val="00AF3703"/>
    <w:rsid w:val="00AF3B16"/>
    <w:rsid w:val="00B266CF"/>
    <w:rsid w:val="00BC7FB7"/>
    <w:rsid w:val="00D03D0A"/>
    <w:rsid w:val="00D07225"/>
    <w:rsid w:val="00D83873"/>
    <w:rsid w:val="00DF0AC6"/>
    <w:rsid w:val="00E009C3"/>
    <w:rsid w:val="00E22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056BF"/>
  <w15:docId w15:val="{4101C4D7-1DEE-44A4-AE60-DC9EAD93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7FE1"/>
    <w:pPr>
      <w:widowControl/>
      <w:spacing w:before="100" w:beforeAutospacing="1" w:after="100" w:afterAutospacing="1"/>
      <w:jc w:val="left"/>
    </w:pPr>
    <w:rPr>
      <w:rFonts w:ascii="Times" w:hAnsi="Times" w:cs="Times New Roman"/>
      <w:kern w:val="0"/>
      <w:sz w:val="20"/>
      <w:szCs w:val="20"/>
    </w:rPr>
  </w:style>
  <w:style w:type="character" w:styleId="a4">
    <w:name w:val="Strong"/>
    <w:basedOn w:val="a0"/>
    <w:uiPriority w:val="22"/>
    <w:qFormat/>
    <w:rsid w:val="001C7FE1"/>
    <w:rPr>
      <w:b/>
      <w:bCs/>
    </w:rPr>
  </w:style>
  <w:style w:type="character" w:customStyle="1" w:styleId="apple-converted-space">
    <w:name w:val="apple-converted-space"/>
    <w:basedOn w:val="a0"/>
    <w:rsid w:val="001C7FE1"/>
  </w:style>
  <w:style w:type="character" w:styleId="a5">
    <w:name w:val="annotation reference"/>
    <w:basedOn w:val="a0"/>
    <w:uiPriority w:val="99"/>
    <w:semiHidden/>
    <w:unhideWhenUsed/>
    <w:rsid w:val="001C7FE1"/>
    <w:rPr>
      <w:sz w:val="21"/>
      <w:szCs w:val="21"/>
    </w:rPr>
  </w:style>
  <w:style w:type="paragraph" w:styleId="a6">
    <w:name w:val="annotation text"/>
    <w:basedOn w:val="a"/>
    <w:link w:val="a7"/>
    <w:uiPriority w:val="99"/>
    <w:semiHidden/>
    <w:unhideWhenUsed/>
    <w:rsid w:val="001C7FE1"/>
    <w:pPr>
      <w:jc w:val="left"/>
    </w:pPr>
  </w:style>
  <w:style w:type="character" w:customStyle="1" w:styleId="a7">
    <w:name w:val="批注文字 字符"/>
    <w:basedOn w:val="a0"/>
    <w:link w:val="a6"/>
    <w:uiPriority w:val="99"/>
    <w:semiHidden/>
    <w:rsid w:val="001C7FE1"/>
  </w:style>
  <w:style w:type="paragraph" w:styleId="a8">
    <w:name w:val="Balloon Text"/>
    <w:basedOn w:val="a"/>
    <w:link w:val="a9"/>
    <w:uiPriority w:val="99"/>
    <w:semiHidden/>
    <w:unhideWhenUsed/>
    <w:rsid w:val="001C7FE1"/>
    <w:rPr>
      <w:rFonts w:ascii="Times New Roman" w:hAnsi="Times New Roman" w:cs="Times New Roman"/>
      <w:sz w:val="18"/>
      <w:szCs w:val="18"/>
    </w:rPr>
  </w:style>
  <w:style w:type="character" w:customStyle="1" w:styleId="a9">
    <w:name w:val="批注框文本 字符"/>
    <w:basedOn w:val="a0"/>
    <w:link w:val="a8"/>
    <w:uiPriority w:val="99"/>
    <w:semiHidden/>
    <w:rsid w:val="001C7FE1"/>
    <w:rPr>
      <w:rFonts w:ascii="Times New Roman" w:hAnsi="Times New Roman" w:cs="Times New Roman"/>
      <w:sz w:val="18"/>
      <w:szCs w:val="18"/>
    </w:rPr>
  </w:style>
  <w:style w:type="paragraph" w:styleId="aa">
    <w:name w:val="annotation subject"/>
    <w:basedOn w:val="a6"/>
    <w:next w:val="a6"/>
    <w:link w:val="ab"/>
    <w:uiPriority w:val="99"/>
    <w:semiHidden/>
    <w:unhideWhenUsed/>
    <w:rsid w:val="00611399"/>
    <w:rPr>
      <w:b/>
      <w:bCs/>
    </w:rPr>
  </w:style>
  <w:style w:type="character" w:customStyle="1" w:styleId="ab">
    <w:name w:val="批注主题 字符"/>
    <w:basedOn w:val="a7"/>
    <w:link w:val="aa"/>
    <w:uiPriority w:val="99"/>
    <w:semiHidden/>
    <w:rsid w:val="00611399"/>
    <w:rPr>
      <w:b/>
      <w:bCs/>
    </w:rPr>
  </w:style>
  <w:style w:type="paragraph" w:styleId="ac">
    <w:name w:val="header"/>
    <w:basedOn w:val="a"/>
    <w:link w:val="ad"/>
    <w:uiPriority w:val="99"/>
    <w:unhideWhenUsed/>
    <w:rsid w:val="00524630"/>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524630"/>
    <w:rPr>
      <w:sz w:val="18"/>
      <w:szCs w:val="18"/>
    </w:rPr>
  </w:style>
  <w:style w:type="paragraph" w:styleId="ae">
    <w:name w:val="footer"/>
    <w:basedOn w:val="a"/>
    <w:link w:val="af"/>
    <w:uiPriority w:val="99"/>
    <w:unhideWhenUsed/>
    <w:rsid w:val="00524630"/>
    <w:pPr>
      <w:tabs>
        <w:tab w:val="center" w:pos="4153"/>
        <w:tab w:val="right" w:pos="8306"/>
      </w:tabs>
      <w:snapToGrid w:val="0"/>
      <w:jc w:val="left"/>
    </w:pPr>
    <w:rPr>
      <w:sz w:val="18"/>
      <w:szCs w:val="18"/>
    </w:rPr>
  </w:style>
  <w:style w:type="character" w:customStyle="1" w:styleId="af">
    <w:name w:val="页脚 字符"/>
    <w:basedOn w:val="a0"/>
    <w:link w:val="ae"/>
    <w:uiPriority w:val="99"/>
    <w:rsid w:val="00524630"/>
    <w:rPr>
      <w:sz w:val="18"/>
      <w:szCs w:val="18"/>
    </w:rPr>
  </w:style>
  <w:style w:type="paragraph" w:styleId="af0">
    <w:name w:val="List Paragraph"/>
    <w:basedOn w:val="a"/>
    <w:uiPriority w:val="34"/>
    <w:qFormat/>
    <w:rsid w:val="005246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Maleficent</cp:lastModifiedBy>
  <cp:revision>4</cp:revision>
  <cp:lastPrinted>2021-07-01T11:06:00Z</cp:lastPrinted>
  <dcterms:created xsi:type="dcterms:W3CDTF">2022-03-31T04:18:00Z</dcterms:created>
  <dcterms:modified xsi:type="dcterms:W3CDTF">2022-11-03T06:50:00Z</dcterms:modified>
</cp:coreProperties>
</file>